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01" w:rsidRDefault="00B96601"/>
    <w:p w:rsidR="00B96601" w:rsidRDefault="00B96601"/>
    <w:p w:rsidR="00B96601" w:rsidRDefault="00B96601"/>
    <w:p w:rsidR="00B96601" w:rsidRDefault="00B96601"/>
    <w:tbl>
      <w:tblPr>
        <w:tblW w:w="8502" w:type="dxa"/>
        <w:tblLayout w:type="fixed"/>
        <w:tblCellMar>
          <w:left w:w="10" w:type="dxa"/>
          <w:right w:w="10" w:type="dxa"/>
        </w:tblCellMar>
        <w:tblLook w:val="04A0" w:firstRow="1" w:lastRow="0" w:firstColumn="1" w:lastColumn="0" w:noHBand="0" w:noVBand="1"/>
      </w:tblPr>
      <w:tblGrid>
        <w:gridCol w:w="8502"/>
      </w:tblGrid>
      <w:tr w:rsidR="00B96601">
        <w:tblPrEx>
          <w:tblCellMar>
            <w:top w:w="0" w:type="dxa"/>
            <w:bottom w:w="0" w:type="dxa"/>
          </w:tblCellMar>
        </w:tblPrEx>
        <w:trPr>
          <w:trHeight w:val="6384"/>
        </w:trPr>
        <w:tc>
          <w:tcPr>
            <w:tcW w:w="8502" w:type="dxa"/>
            <w:tcBorders>
              <w:top w:val="single" w:sz="4" w:space="0" w:color="FF9900"/>
              <w:left w:val="single" w:sz="4" w:space="0" w:color="FF9900"/>
              <w:bottom w:val="single" w:sz="4" w:space="0" w:color="FF9900"/>
              <w:right w:val="single" w:sz="4" w:space="0" w:color="FF9900"/>
            </w:tcBorders>
            <w:tcMar>
              <w:top w:w="0" w:type="dxa"/>
              <w:left w:w="70" w:type="dxa"/>
              <w:bottom w:w="0" w:type="dxa"/>
              <w:right w:w="70" w:type="dxa"/>
            </w:tcMar>
          </w:tcPr>
          <w:p w:rsidR="00B96601" w:rsidRDefault="00B96601"/>
          <w:p w:rsidR="00B96601" w:rsidRDefault="00B96601"/>
          <w:p w:rsidR="00B96601" w:rsidRDefault="00D16785">
            <w:pPr>
              <w:pStyle w:val="Ttulo1"/>
              <w:tabs>
                <w:tab w:val="left" w:pos="3706"/>
                <w:tab w:val="center" w:pos="3967"/>
              </w:tabs>
              <w:rPr>
                <w:color w:val="EB5205"/>
                <w:sz w:val="72"/>
              </w:rPr>
            </w:pPr>
            <w:r>
              <w:rPr>
                <w:color w:val="EB5205"/>
                <w:sz w:val="72"/>
              </w:rPr>
              <w:t>Tema 3</w:t>
            </w:r>
          </w:p>
          <w:p w:rsidR="00B96601" w:rsidRDefault="00D16785">
            <w:pPr>
              <w:spacing w:before="100" w:after="100"/>
            </w:pPr>
            <w:r>
              <w:rPr>
                <w:rFonts w:ascii="Arial" w:hAnsi="Arial" w:cs="Arial"/>
                <w:color w:val="EB5205"/>
                <w:sz w:val="60"/>
                <w:szCs w:val="60"/>
              </w:rPr>
              <w:t>Procesado del modelado 3d.</w:t>
            </w:r>
          </w:p>
          <w:p w:rsidR="00B96601" w:rsidRDefault="00D16785">
            <w:r>
              <w:rPr>
                <w:rFonts w:ascii="Arial" w:hAnsi="Arial" w:cs="Arial"/>
                <w:b/>
                <w:caps/>
                <w:color w:val="F79646"/>
                <w:sz w:val="32"/>
                <w:szCs w:val="32"/>
              </w:rPr>
              <w:t>EVERYDAY 3D PRINTING.</w:t>
            </w:r>
          </w:p>
          <w:p w:rsidR="00B96601" w:rsidRDefault="00D16785">
            <w:r>
              <w:t xml:space="preserve"> </w:t>
            </w:r>
          </w:p>
          <w:p w:rsidR="00B96601" w:rsidRDefault="00B96601"/>
          <w:p w:rsidR="00B96601" w:rsidRDefault="00B96601"/>
          <w:p w:rsidR="00B96601" w:rsidRDefault="00B96601"/>
          <w:tbl>
            <w:tblPr>
              <w:tblW w:w="8352" w:type="dxa"/>
              <w:tblLayout w:type="fixed"/>
              <w:tblCellMar>
                <w:left w:w="10" w:type="dxa"/>
                <w:right w:w="10" w:type="dxa"/>
              </w:tblCellMar>
              <w:tblLook w:val="04A0" w:firstRow="1" w:lastRow="0" w:firstColumn="1" w:lastColumn="0" w:noHBand="0" w:noVBand="1"/>
            </w:tblPr>
            <w:tblGrid>
              <w:gridCol w:w="1838"/>
              <w:gridCol w:w="3827"/>
              <w:gridCol w:w="2687"/>
            </w:tblGrid>
            <w:tr w:rsidR="00B96601">
              <w:tblPrEx>
                <w:tblCellMar>
                  <w:top w:w="0" w:type="dxa"/>
                  <w:bottom w:w="0" w:type="dxa"/>
                </w:tblCellMar>
              </w:tblPrEx>
              <w:tc>
                <w:tcPr>
                  <w:tcW w:w="1838" w:type="dxa"/>
                  <w:tcMar>
                    <w:top w:w="0" w:type="dxa"/>
                    <w:left w:w="108" w:type="dxa"/>
                    <w:bottom w:w="0" w:type="dxa"/>
                    <w:right w:w="108" w:type="dxa"/>
                  </w:tcMar>
                </w:tcPr>
                <w:p w:rsidR="00B96601" w:rsidRDefault="00D16785">
                  <w:r>
                    <w:rPr>
                      <w:rFonts w:ascii="Arial" w:hAnsi="Arial" w:cs="Arial"/>
                      <w:noProof/>
                      <w:lang w:eastAsia="es-ES"/>
                    </w:rPr>
                    <w:drawing>
                      <wp:inline distT="0" distB="0" distL="0" distR="0">
                        <wp:extent cx="988560" cy="1053000"/>
                        <wp:effectExtent l="0" t="0" r="2040" b="0"/>
                        <wp:docPr id="3" name="Imagen 131" descr="Logo_UNIA_col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88560" cy="1053000"/>
                                </a:xfrm>
                                <a:prstGeom prst="rect">
                                  <a:avLst/>
                                </a:prstGeom>
                                <a:noFill/>
                                <a:ln>
                                  <a:noFill/>
                                  <a:prstDash/>
                                </a:ln>
                              </pic:spPr>
                            </pic:pic>
                          </a:graphicData>
                        </a:graphic>
                      </wp:inline>
                    </w:drawing>
                  </w:r>
                </w:p>
              </w:tc>
              <w:tc>
                <w:tcPr>
                  <w:tcW w:w="3827" w:type="dxa"/>
                  <w:tcMar>
                    <w:top w:w="0" w:type="dxa"/>
                    <w:left w:w="108" w:type="dxa"/>
                    <w:bottom w:w="0" w:type="dxa"/>
                    <w:right w:w="108" w:type="dxa"/>
                  </w:tcMar>
                </w:tcPr>
                <w:p w:rsidR="00B96601" w:rsidRDefault="00D16785">
                  <w:pPr>
                    <w:autoSpaceDE w:val="0"/>
                    <w:rPr>
                      <w:rFonts w:ascii="Arial" w:hAnsi="Arial" w:cs="Arial"/>
                      <w:b/>
                      <w:color w:val="000000"/>
                      <w:sz w:val="32"/>
                      <w:szCs w:val="32"/>
                    </w:rPr>
                  </w:pPr>
                  <w:r>
                    <w:rPr>
                      <w:rFonts w:ascii="Arial" w:hAnsi="Arial" w:cs="Arial"/>
                      <w:b/>
                      <w:color w:val="000000"/>
                      <w:sz w:val="32"/>
                      <w:szCs w:val="32"/>
                    </w:rPr>
                    <w:t xml:space="preserve">Proyecto </w:t>
                  </w:r>
                  <w:proofErr w:type="spellStart"/>
                  <w:r>
                    <w:rPr>
                      <w:rFonts w:ascii="Arial" w:hAnsi="Arial" w:cs="Arial"/>
                      <w:b/>
                      <w:color w:val="000000"/>
                      <w:sz w:val="32"/>
                      <w:szCs w:val="32"/>
                    </w:rPr>
                    <w:t>OpenCourseWare</w:t>
                  </w:r>
                  <w:proofErr w:type="spellEnd"/>
                  <w:r>
                    <w:rPr>
                      <w:rFonts w:ascii="Arial" w:hAnsi="Arial" w:cs="Arial"/>
                      <w:b/>
                      <w:color w:val="000000"/>
                      <w:sz w:val="32"/>
                      <w:szCs w:val="32"/>
                    </w:rPr>
                    <w:t>-UNIA</w:t>
                  </w:r>
                </w:p>
                <w:p w:rsidR="00B96601" w:rsidRDefault="00D16785">
                  <w:pPr>
                    <w:autoSpaceDE w:val="0"/>
                    <w:rPr>
                      <w:rFonts w:ascii="Arial" w:hAnsi="Arial" w:cs="Arial"/>
                      <w:b/>
                      <w:sz w:val="36"/>
                    </w:rPr>
                  </w:pPr>
                  <w:r>
                    <w:rPr>
                      <w:rFonts w:ascii="Arial" w:hAnsi="Arial" w:cs="Arial"/>
                      <w:b/>
                      <w:sz w:val="36"/>
                    </w:rPr>
                    <w:t>(ocw.unia.es)</w:t>
                  </w:r>
                </w:p>
                <w:p w:rsidR="00B96601" w:rsidRDefault="00B96601"/>
                <w:p w:rsidR="00B96601" w:rsidRDefault="00B96601"/>
                <w:p w:rsidR="00B96601" w:rsidRDefault="00B96601"/>
              </w:tc>
              <w:tc>
                <w:tcPr>
                  <w:tcW w:w="2687" w:type="dxa"/>
                  <w:tcMar>
                    <w:top w:w="0" w:type="dxa"/>
                    <w:left w:w="108" w:type="dxa"/>
                    <w:bottom w:w="0" w:type="dxa"/>
                    <w:right w:w="108" w:type="dxa"/>
                  </w:tcMar>
                </w:tcPr>
                <w:p w:rsidR="00B96601" w:rsidRDefault="00D16785">
                  <w:r>
                    <w:rPr>
                      <w:rFonts w:ascii="Arial" w:hAnsi="Arial" w:cs="Arial"/>
                      <w:noProof/>
                      <w:lang w:eastAsia="es-ES"/>
                    </w:rPr>
                    <w:drawing>
                      <wp:inline distT="0" distB="0" distL="0" distR="0">
                        <wp:extent cx="1531080" cy="552960"/>
                        <wp:effectExtent l="0" t="0" r="0" b="0"/>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531080" cy="552960"/>
                                </a:xfrm>
                                <a:prstGeom prst="rect">
                                  <a:avLst/>
                                </a:prstGeom>
                                <a:noFill/>
                                <a:ln>
                                  <a:noFill/>
                                  <a:prstDash/>
                                </a:ln>
                              </pic:spPr>
                            </pic:pic>
                          </a:graphicData>
                        </a:graphic>
                      </wp:inline>
                    </w:drawing>
                  </w:r>
                </w:p>
              </w:tc>
            </w:tr>
          </w:tbl>
          <w:p w:rsidR="00B96601" w:rsidRDefault="00B96601"/>
        </w:tc>
      </w:tr>
    </w:tbl>
    <w:p w:rsidR="00B96601" w:rsidRDefault="00B96601"/>
    <w:p w:rsidR="00B96601" w:rsidRDefault="00B96601"/>
    <w:p w:rsidR="00B96601" w:rsidRDefault="00D16785">
      <w:pPr>
        <w:jc w:val="right"/>
      </w:pPr>
      <w:r>
        <w:rPr>
          <w:rStyle w:val="TITULOELABORADORPORTADACar"/>
        </w:rPr>
        <w:t>Autor/@s</w:t>
      </w:r>
    </w:p>
    <w:p w:rsidR="00B96601" w:rsidRDefault="00D16785">
      <w:pPr>
        <w:jc w:val="right"/>
      </w:pPr>
      <w:r>
        <w:rPr>
          <w:rStyle w:val="NOMBREELABORADORPORTADACar"/>
        </w:rPr>
        <w:t xml:space="preserve">Olmo </w:t>
      </w:r>
      <w:proofErr w:type="spellStart"/>
      <w:r>
        <w:rPr>
          <w:rStyle w:val="NOMBREELABORADORPORTADACar"/>
        </w:rPr>
        <w:t>Bordallo</w:t>
      </w:r>
      <w:proofErr w:type="spellEnd"/>
      <w:r>
        <w:rPr>
          <w:rStyle w:val="NOMBREELABORADORPORTADACar"/>
        </w:rPr>
        <w:t>, Juan José</w:t>
      </w:r>
    </w:p>
    <w:p w:rsidR="00B96601" w:rsidRDefault="00D16785">
      <w:pPr>
        <w:jc w:val="right"/>
      </w:pPr>
      <w:r>
        <w:rPr>
          <w:rStyle w:val="NOMBREELABORADORPORTADACar"/>
        </w:rPr>
        <w:t>Barrigón Ferrero, Belén</w:t>
      </w:r>
    </w:p>
    <w:p w:rsidR="00B96601" w:rsidRDefault="00D16785">
      <w:pPr>
        <w:jc w:val="right"/>
      </w:pPr>
      <w:r>
        <w:rPr>
          <w:rStyle w:val="NOMBREELABORADORPORTADACar"/>
        </w:rPr>
        <w:t>Sánchez-</w:t>
      </w:r>
      <w:proofErr w:type="spellStart"/>
      <w:r>
        <w:rPr>
          <w:rStyle w:val="NOMBREELABORADORPORTADACar"/>
        </w:rPr>
        <w:t>Laulhé</w:t>
      </w:r>
      <w:proofErr w:type="spellEnd"/>
      <w:r>
        <w:rPr>
          <w:rStyle w:val="NOMBREELABORADORPORTADACar"/>
        </w:rPr>
        <w:t xml:space="preserve"> Sánchez de </w:t>
      </w:r>
      <w:proofErr w:type="spellStart"/>
      <w:r>
        <w:rPr>
          <w:rStyle w:val="NOMBREELABORADORPORTADACar"/>
        </w:rPr>
        <w:t>Cos</w:t>
      </w:r>
      <w:proofErr w:type="spellEnd"/>
      <w:r>
        <w:rPr>
          <w:rStyle w:val="NOMBREELABORADORPORTADACar"/>
        </w:rPr>
        <w:t>, José María</w:t>
      </w:r>
    </w:p>
    <w:p w:rsidR="00B96601" w:rsidRDefault="00B96601"/>
    <w:p w:rsidR="00B96601" w:rsidRDefault="00B96601">
      <w:pPr>
        <w:pageBreakBefore/>
      </w:pPr>
    </w:p>
    <w:p w:rsidR="00B96601" w:rsidRDefault="00B96601">
      <w:pPr>
        <w:pStyle w:val="TULOSECCIN"/>
        <w:shd w:val="clear" w:color="auto" w:fill="FF9933"/>
        <w:spacing w:before="120" w:after="120"/>
        <w:ind w:firstLine="142"/>
        <w:rPr>
          <w:bCs/>
          <w:sz w:val="4"/>
          <w:szCs w:val="4"/>
        </w:rPr>
      </w:pPr>
    </w:p>
    <w:p w:rsidR="00B96601" w:rsidRDefault="00D16785">
      <w:pPr>
        <w:pStyle w:val="TULOSECCIN"/>
        <w:shd w:val="clear" w:color="auto" w:fill="FF9933"/>
        <w:spacing w:before="120" w:after="120"/>
        <w:ind w:firstLine="142"/>
        <w:rPr>
          <w:bCs/>
        </w:rPr>
      </w:pPr>
      <w:r>
        <w:rPr>
          <w:bCs/>
        </w:rPr>
        <w:t>ÍNDICE</w:t>
      </w:r>
    </w:p>
    <w:p w:rsidR="00B96601" w:rsidRDefault="00B96601">
      <w:pPr>
        <w:pStyle w:val="TULOSECCIN"/>
        <w:shd w:val="clear" w:color="auto" w:fill="FF9933"/>
        <w:spacing w:before="120" w:after="120"/>
        <w:ind w:firstLine="142"/>
        <w:rPr>
          <w:bCs/>
          <w:sz w:val="4"/>
          <w:szCs w:val="4"/>
        </w:rPr>
      </w:pPr>
    </w:p>
    <w:p w:rsidR="00B96601" w:rsidRDefault="00B96601">
      <w:pPr>
        <w:rPr>
          <w:bCs/>
        </w:rPr>
      </w:pPr>
    </w:p>
    <w:p w:rsidR="00B96601" w:rsidRDefault="00B96601">
      <w:pPr>
        <w:autoSpaceDE w:val="0"/>
        <w:spacing w:line="300" w:lineRule="exact"/>
        <w:jc w:val="both"/>
        <w:rPr>
          <w:rFonts w:ascii="Arial" w:hAnsi="Arial" w:cs="Arial"/>
          <w:b/>
          <w:bCs/>
          <w:i/>
          <w:iCs/>
        </w:rPr>
      </w:pPr>
    </w:p>
    <w:p w:rsidR="00B96601" w:rsidRDefault="00D16785">
      <w:pPr>
        <w:rPr>
          <w:rFonts w:ascii="Arial" w:hAnsi="Arial" w:cs="Arial"/>
          <w:b/>
          <w:bCs/>
          <w:color w:val="000000"/>
        </w:rPr>
      </w:pPr>
      <w:r>
        <w:rPr>
          <w:rFonts w:ascii="Arial" w:hAnsi="Arial" w:cs="Arial"/>
          <w:b/>
          <w:bCs/>
          <w:color w:val="000000"/>
        </w:rPr>
        <w:t>Introducción</w:t>
      </w:r>
    </w:p>
    <w:p w:rsidR="00B96601" w:rsidRDefault="00B96601">
      <w:pPr>
        <w:rPr>
          <w:rFonts w:ascii="Arial" w:hAnsi="Arial" w:cs="Arial"/>
          <w:b/>
          <w:bCs/>
          <w:color w:val="000000"/>
        </w:rPr>
      </w:pPr>
    </w:p>
    <w:p w:rsidR="00B96601" w:rsidRDefault="00D16785">
      <w:pPr>
        <w:pStyle w:val="Textbody"/>
        <w:rPr>
          <w:rFonts w:ascii="Arial" w:hAnsi="Arial" w:cs="Arial"/>
          <w:b/>
          <w:bCs/>
          <w:color w:val="000000"/>
          <w:sz w:val="22"/>
          <w:szCs w:val="22"/>
        </w:rPr>
      </w:pPr>
      <w:r>
        <w:rPr>
          <w:rFonts w:ascii="Arial" w:hAnsi="Arial" w:cs="Arial"/>
          <w:b/>
          <w:bCs/>
          <w:color w:val="000000"/>
          <w:sz w:val="22"/>
          <w:szCs w:val="22"/>
        </w:rPr>
        <w:t>Objetivos</w:t>
      </w:r>
    </w:p>
    <w:p w:rsidR="00B96601" w:rsidRDefault="00D16785">
      <w:pPr>
        <w:pStyle w:val="Textbody"/>
        <w:rPr>
          <w:rFonts w:ascii="Arial" w:hAnsi="Arial" w:cs="Arial"/>
          <w:b/>
          <w:bCs/>
          <w:color w:val="000000"/>
          <w:sz w:val="22"/>
        </w:rPr>
      </w:pPr>
      <w:bookmarkStart w:id="0" w:name="OLE_LINK1"/>
      <w:r>
        <w:rPr>
          <w:rFonts w:ascii="Arial" w:hAnsi="Arial" w:cs="Arial"/>
          <w:b/>
          <w:bCs/>
          <w:color w:val="000000"/>
          <w:sz w:val="22"/>
        </w:rPr>
        <w:t>Contenidos</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Abrir el modelo</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Generar un sistema de capas</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Referenciar nuestro modelo</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Situar: girar, mover, copiar</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Curvas y superficies auxiliares</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Recortar, unir</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Analizar bordes</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Reparar mallas</w:t>
      </w:r>
    </w:p>
    <w:p w:rsidR="00B96601" w:rsidRDefault="00D16785">
      <w:pPr>
        <w:autoSpaceDE w:val="0"/>
        <w:spacing w:line="300" w:lineRule="exact"/>
        <w:ind w:left="360"/>
        <w:jc w:val="both"/>
        <w:rPr>
          <w:rFonts w:ascii="Arial" w:hAnsi="Arial" w:cs="Arial"/>
          <w:color w:val="000000"/>
        </w:rPr>
      </w:pPr>
      <w:r>
        <w:rPr>
          <w:rFonts w:ascii="Arial" w:hAnsi="Arial" w:cs="Arial"/>
          <w:color w:val="000000"/>
        </w:rPr>
        <w:t xml:space="preserve">Exportar como </w:t>
      </w:r>
      <w:proofErr w:type="spellStart"/>
      <w:r>
        <w:rPr>
          <w:rFonts w:ascii="Arial" w:hAnsi="Arial" w:cs="Arial"/>
          <w:color w:val="000000"/>
        </w:rPr>
        <w:t>stl</w:t>
      </w:r>
      <w:proofErr w:type="spellEnd"/>
    </w:p>
    <w:p w:rsidR="00B96601" w:rsidRDefault="00B96601">
      <w:pPr>
        <w:autoSpaceDE w:val="0"/>
        <w:spacing w:line="300" w:lineRule="exact"/>
        <w:jc w:val="both"/>
        <w:rPr>
          <w:rFonts w:ascii="Arial" w:hAnsi="Arial" w:cs="Arial"/>
          <w:b/>
          <w:bCs/>
          <w:color w:val="000000"/>
        </w:rPr>
      </w:pPr>
    </w:p>
    <w:p w:rsidR="00B96601" w:rsidRDefault="00D16785">
      <w:pPr>
        <w:autoSpaceDE w:val="0"/>
        <w:spacing w:line="300" w:lineRule="exact"/>
        <w:jc w:val="both"/>
        <w:rPr>
          <w:rFonts w:ascii="Arial" w:hAnsi="Arial" w:cs="Arial"/>
          <w:b/>
          <w:bCs/>
          <w:color w:val="000000"/>
        </w:rPr>
      </w:pPr>
      <w:r>
        <w:rPr>
          <w:rFonts w:ascii="Arial" w:hAnsi="Arial" w:cs="Arial"/>
          <w:b/>
          <w:bCs/>
          <w:color w:val="000000"/>
        </w:rPr>
        <w:t>Ideas clave</w:t>
      </w:r>
    </w:p>
    <w:p w:rsidR="00B96601" w:rsidRDefault="00B96601">
      <w:pPr>
        <w:autoSpaceDE w:val="0"/>
        <w:spacing w:line="300" w:lineRule="exact"/>
        <w:jc w:val="both"/>
        <w:rPr>
          <w:rFonts w:ascii="Arial" w:hAnsi="Arial" w:cs="Arial"/>
          <w:b/>
          <w:bCs/>
          <w:color w:val="000000"/>
        </w:rPr>
      </w:pPr>
    </w:p>
    <w:p w:rsidR="00B96601" w:rsidRDefault="00D16785">
      <w:pPr>
        <w:autoSpaceDE w:val="0"/>
        <w:spacing w:line="300" w:lineRule="exact"/>
        <w:jc w:val="both"/>
        <w:rPr>
          <w:rFonts w:ascii="Arial" w:hAnsi="Arial" w:cs="Arial"/>
          <w:b/>
          <w:bCs/>
          <w:color w:val="000000"/>
        </w:rPr>
      </w:pPr>
      <w:r>
        <w:rPr>
          <w:rFonts w:ascii="Arial" w:hAnsi="Arial" w:cs="Arial"/>
          <w:b/>
          <w:bCs/>
          <w:color w:val="000000"/>
        </w:rPr>
        <w:t>Referencias Bibliográficas</w:t>
      </w:r>
    </w:p>
    <w:p w:rsidR="00B96601" w:rsidRDefault="00B96601"/>
    <w:bookmarkEnd w:id="0"/>
    <w:p w:rsidR="00B96601" w:rsidRDefault="00B96601">
      <w:pPr>
        <w:pStyle w:val="CORRECCIONESDOCUMENTO"/>
      </w:pPr>
    </w:p>
    <w:p w:rsidR="00B96601" w:rsidRDefault="00B96601"/>
    <w:p w:rsidR="00B96601" w:rsidRDefault="00D16785">
      <w:pPr>
        <w:pStyle w:val="TULOSECCIN"/>
        <w:pageBreakBefore/>
        <w:shd w:val="clear" w:color="auto" w:fill="FF9933"/>
        <w:spacing w:before="120" w:after="120"/>
        <w:ind w:firstLine="142"/>
        <w:rPr>
          <w:bCs/>
        </w:rPr>
      </w:pPr>
      <w:r>
        <w:rPr>
          <w:bCs/>
        </w:rPr>
        <w:lastRenderedPageBreak/>
        <w:t>INTRODUCCIÓN</w:t>
      </w:r>
    </w:p>
    <w:p w:rsidR="00B96601" w:rsidRDefault="00B96601">
      <w:pPr>
        <w:pStyle w:val="TULOSECCIN"/>
        <w:shd w:val="clear" w:color="auto" w:fill="FF9933"/>
        <w:spacing w:before="120" w:after="120"/>
        <w:ind w:firstLine="142"/>
        <w:rPr>
          <w:bCs/>
          <w:sz w:val="4"/>
          <w:szCs w:val="4"/>
        </w:rPr>
      </w:pPr>
    </w:p>
    <w:p w:rsidR="00B96601" w:rsidRDefault="00D16785">
      <w:pPr>
        <w:pStyle w:val="Textbody"/>
        <w:rPr>
          <w:rFonts w:ascii="Arial" w:hAnsi="Arial" w:cs="Arial"/>
          <w:sz w:val="22"/>
          <w:szCs w:val="22"/>
        </w:rPr>
      </w:pPr>
      <w:r>
        <w:rPr>
          <w:rFonts w:ascii="Arial" w:hAnsi="Arial" w:cs="Arial"/>
          <w:sz w:val="22"/>
          <w:szCs w:val="22"/>
        </w:rPr>
        <w:t>Una vez tengamos una especie de malla, tras el trabajo en la Unidad anterior, pas</w:t>
      </w:r>
      <w:r>
        <w:rPr>
          <w:rFonts w:ascii="Arial" w:hAnsi="Arial" w:cs="Arial"/>
          <w:sz w:val="22"/>
          <w:szCs w:val="22"/>
        </w:rPr>
        <w:t>a</w:t>
      </w:r>
      <w:r>
        <w:rPr>
          <w:rFonts w:ascii="Arial" w:hAnsi="Arial" w:cs="Arial"/>
          <w:sz w:val="22"/>
          <w:szCs w:val="22"/>
        </w:rPr>
        <w:t xml:space="preserve">remos a dar unos pasos sencillos y constantes de edición de la malla para poder </w:t>
      </w:r>
      <w:r>
        <w:rPr>
          <w:rFonts w:ascii="Arial" w:hAnsi="Arial" w:cs="Arial"/>
          <w:sz w:val="22"/>
          <w:szCs w:val="22"/>
        </w:rPr>
        <w:t>s</w:t>
      </w:r>
      <w:r>
        <w:rPr>
          <w:rFonts w:ascii="Arial" w:hAnsi="Arial" w:cs="Arial"/>
          <w:sz w:val="22"/>
          <w:szCs w:val="22"/>
        </w:rPr>
        <w:t>a</w:t>
      </w:r>
      <w:r>
        <w:rPr>
          <w:rFonts w:ascii="Arial" w:hAnsi="Arial" w:cs="Arial"/>
          <w:sz w:val="22"/>
          <w:szCs w:val="22"/>
        </w:rPr>
        <w:t>carla en una impresora 3d que funcione por deposición.</w:t>
      </w:r>
    </w:p>
    <w:p w:rsidR="00B96601" w:rsidRDefault="00D16785">
      <w:pPr>
        <w:pStyle w:val="Standard"/>
        <w:jc w:val="both"/>
        <w:rPr>
          <w:rFonts w:ascii="Helvetica" w:hAnsi="Helvetica" w:cs="Helvetica"/>
        </w:rPr>
      </w:pPr>
      <w:proofErr w:type="spellStart"/>
      <w:r>
        <w:rPr>
          <w:rFonts w:ascii="Arial" w:hAnsi="Arial" w:cs="Helvetica"/>
          <w:sz w:val="22"/>
          <w:szCs w:val="22"/>
        </w:rPr>
        <w:t>Rhinoceros</w:t>
      </w:r>
      <w:proofErr w:type="spellEnd"/>
      <w:r>
        <w:rPr>
          <w:rFonts w:ascii="Arial" w:hAnsi="Arial" w:cs="Helvetica"/>
          <w:sz w:val="22"/>
          <w:szCs w:val="22"/>
        </w:rPr>
        <w:t xml:space="preserve"> es un programa de modelado basado en </w:t>
      </w:r>
      <w:hyperlink r:id="rId10" w:history="1">
        <w:r>
          <w:rPr>
            <w:rStyle w:val="Internetlink"/>
            <w:rFonts w:ascii="Arial" w:hAnsi="Arial"/>
            <w:sz w:val="22"/>
            <w:szCs w:val="22"/>
          </w:rPr>
          <w:t>NURBS</w:t>
        </w:r>
      </w:hyperlink>
      <w:r>
        <w:rPr>
          <w:rFonts w:ascii="Arial" w:hAnsi="Arial" w:cs="Helvetica"/>
          <w:sz w:val="22"/>
          <w:szCs w:val="22"/>
        </w:rPr>
        <w:t>. Habrá que tener esto muy en cuenta, ya que el modelo exportado desde 123D es una malla (</w:t>
      </w:r>
      <w:proofErr w:type="spellStart"/>
      <w:r>
        <w:rPr>
          <w:rFonts w:ascii="Arial" w:hAnsi="Arial" w:cs="Helvetica"/>
          <w:sz w:val="22"/>
          <w:szCs w:val="22"/>
        </w:rPr>
        <w:t>mesh</w:t>
      </w:r>
      <w:proofErr w:type="spellEnd"/>
      <w:r>
        <w:rPr>
          <w:rFonts w:ascii="Arial" w:hAnsi="Arial" w:cs="Helvetica"/>
          <w:sz w:val="22"/>
          <w:szCs w:val="22"/>
        </w:rPr>
        <w:t xml:space="preserve">). Esto implica que siempre utilizaremos las funciones que el programa ofrece para la edición de malla de un modo específico. Las funciones genéricas (recortar, unir, booleanas, </w:t>
      </w:r>
      <w:proofErr w:type="spellStart"/>
      <w:r>
        <w:rPr>
          <w:rFonts w:ascii="Arial" w:hAnsi="Arial" w:cs="Helvetica"/>
          <w:sz w:val="22"/>
          <w:szCs w:val="22"/>
        </w:rPr>
        <w:t>etc</w:t>
      </w:r>
      <w:proofErr w:type="spellEnd"/>
      <w:r>
        <w:rPr>
          <w:rFonts w:ascii="Arial" w:hAnsi="Arial" w:cs="Helvetica"/>
          <w:sz w:val="22"/>
          <w:szCs w:val="22"/>
        </w:rPr>
        <w:t>) probablemente no realizarán su trabajo correctamente.</w:t>
      </w:r>
    </w:p>
    <w:p w:rsidR="00B96601" w:rsidRDefault="00D16785">
      <w:pPr>
        <w:pStyle w:val="Standard"/>
        <w:rPr>
          <w:rFonts w:ascii="Arial" w:hAnsi="Arial" w:cs="Helvetica"/>
          <w:sz w:val="22"/>
          <w:szCs w:val="22"/>
        </w:rPr>
      </w:pPr>
      <w:r>
        <w:rPr>
          <w:rFonts w:ascii="Arial" w:hAnsi="Arial" w:cs="Helvetica"/>
          <w:noProof/>
          <w:sz w:val="22"/>
          <w:szCs w:val="22"/>
        </w:rPr>
        <w:drawing>
          <wp:inline distT="0" distB="0" distL="0" distR="0">
            <wp:extent cx="5394960" cy="2664000"/>
            <wp:effectExtent l="0" t="0" r="0" b="3000"/>
            <wp:docPr id="5"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94960" cy="2664000"/>
                    </a:xfrm>
                    <a:prstGeom prst="rect">
                      <a:avLst/>
                    </a:prstGeom>
                    <a:ln>
                      <a:noFill/>
                      <a:prstDash/>
                    </a:ln>
                  </pic:spPr>
                </pic:pic>
              </a:graphicData>
            </a:graphic>
          </wp:inline>
        </w:drawing>
      </w:r>
    </w:p>
    <w:p w:rsidR="00B96601" w:rsidRDefault="00B96601">
      <w:pPr>
        <w:pStyle w:val="Standard"/>
        <w:rPr>
          <w:rFonts w:ascii="Arial" w:hAnsi="Arial" w:cs="Helvetica"/>
          <w:sz w:val="22"/>
          <w:szCs w:val="22"/>
        </w:rPr>
      </w:pPr>
    </w:p>
    <w:p w:rsidR="00B96601" w:rsidRDefault="00D16785">
      <w:pPr>
        <w:pStyle w:val="TULOSECCIN"/>
        <w:pageBreakBefore/>
        <w:shd w:val="clear" w:color="auto" w:fill="FF9933"/>
        <w:spacing w:before="120" w:after="120"/>
        <w:ind w:firstLine="142"/>
        <w:rPr>
          <w:bCs/>
        </w:rPr>
      </w:pPr>
      <w:r>
        <w:rPr>
          <w:bCs/>
        </w:rPr>
        <w:lastRenderedPageBreak/>
        <w:t>OBJETIVOS</w:t>
      </w:r>
    </w:p>
    <w:p w:rsidR="00B96601" w:rsidRDefault="00B96601">
      <w:pPr>
        <w:pStyle w:val="TULOSECCIN"/>
        <w:shd w:val="clear" w:color="auto" w:fill="FF9933"/>
        <w:spacing w:before="120" w:after="120"/>
        <w:ind w:firstLine="142"/>
        <w:rPr>
          <w:bCs/>
          <w:sz w:val="4"/>
          <w:szCs w:val="4"/>
        </w:rPr>
      </w:pPr>
    </w:p>
    <w:p w:rsidR="00B96601" w:rsidRDefault="00D16785">
      <w:pPr>
        <w:pStyle w:val="Standard"/>
        <w:rPr>
          <w:rFonts w:ascii="Arial" w:eastAsia="Arial" w:hAnsi="Arial" w:cs="Arial"/>
          <w:sz w:val="22"/>
          <w:szCs w:val="22"/>
        </w:rPr>
      </w:pPr>
      <w:r>
        <w:rPr>
          <w:rFonts w:ascii="Arial" w:eastAsia="Arial" w:hAnsi="Arial" w:cs="Arial"/>
          <w:sz w:val="22"/>
          <w:szCs w:val="22"/>
        </w:rPr>
        <w:t>Inici</w:t>
      </w:r>
      <w:r>
        <w:rPr>
          <w:rFonts w:ascii="Arial" w:eastAsia="Arial" w:hAnsi="Arial" w:cs="Arial"/>
          <w:sz w:val="22"/>
          <w:szCs w:val="22"/>
        </w:rPr>
        <w:t>ación al modelado 3d adaptado al ejercicio planteado para sacar un prototipo i</w:t>
      </w:r>
      <w:r>
        <w:rPr>
          <w:rFonts w:ascii="Arial" w:eastAsia="Arial" w:hAnsi="Arial" w:cs="Arial"/>
          <w:sz w:val="22"/>
          <w:szCs w:val="22"/>
        </w:rPr>
        <w:t>m</w:t>
      </w:r>
      <w:r>
        <w:rPr>
          <w:rFonts w:ascii="Arial" w:eastAsia="Arial" w:hAnsi="Arial" w:cs="Arial"/>
          <w:sz w:val="22"/>
          <w:szCs w:val="22"/>
        </w:rPr>
        <w:t>preso en tres dimensiones. Estudio de los protocolos para trabajos con mallas: edición, reparación y ajuste de las mismas. Iniciación al diseño bajo técnicas digitales de m</w:t>
      </w:r>
      <w:r>
        <w:rPr>
          <w:rFonts w:ascii="Arial" w:eastAsia="Arial" w:hAnsi="Arial" w:cs="Arial"/>
          <w:sz w:val="22"/>
          <w:szCs w:val="22"/>
        </w:rPr>
        <w:t>o</w:t>
      </w:r>
      <w:r>
        <w:rPr>
          <w:rFonts w:ascii="Arial" w:eastAsia="Arial" w:hAnsi="Arial" w:cs="Arial"/>
          <w:sz w:val="22"/>
          <w:szCs w:val="22"/>
        </w:rPr>
        <w:t>d</w:t>
      </w:r>
      <w:r>
        <w:rPr>
          <w:rFonts w:ascii="Arial" w:eastAsia="Arial" w:hAnsi="Arial" w:cs="Arial"/>
          <w:sz w:val="22"/>
          <w:szCs w:val="22"/>
        </w:rPr>
        <w:t>e</w:t>
      </w:r>
      <w:r>
        <w:rPr>
          <w:rFonts w:ascii="Arial" w:eastAsia="Arial" w:hAnsi="Arial" w:cs="Arial"/>
          <w:sz w:val="22"/>
          <w:szCs w:val="22"/>
        </w:rPr>
        <w:t>la</w:t>
      </w:r>
      <w:r>
        <w:rPr>
          <w:rFonts w:ascii="Arial" w:eastAsia="Arial" w:hAnsi="Arial" w:cs="Arial"/>
          <w:sz w:val="22"/>
          <w:szCs w:val="22"/>
        </w:rPr>
        <w:t>do 3d. Conocimiento y uso de los foros con ideas y dudas para una mejora del modelo. Preparación de los archivos para su lectura en software de preparación de archivos para la impresión 3d.</w:t>
      </w:r>
    </w:p>
    <w:p w:rsidR="00B96601" w:rsidRDefault="00B96601">
      <w:pPr>
        <w:pStyle w:val="Standard"/>
        <w:rPr>
          <w:rFonts w:ascii="Arial" w:eastAsia="Arial" w:hAnsi="Arial" w:cs="Arial"/>
          <w:sz w:val="22"/>
          <w:szCs w:val="22"/>
        </w:rPr>
      </w:pPr>
    </w:p>
    <w:p w:rsidR="00B96601" w:rsidRDefault="00D16785">
      <w:pPr>
        <w:pStyle w:val="Standard"/>
        <w:autoSpaceDE w:val="0"/>
        <w:rPr>
          <w:rFonts w:ascii="Arial" w:eastAsia="Arial" w:hAnsi="Arial" w:cs="Arial"/>
          <w:sz w:val="22"/>
          <w:szCs w:val="22"/>
        </w:rPr>
      </w:pPr>
      <w:r>
        <w:rPr>
          <w:rFonts w:ascii="Arial" w:eastAsia="Arial" w:hAnsi="Arial" w:cs="Arial"/>
          <w:sz w:val="22"/>
          <w:szCs w:val="22"/>
        </w:rPr>
        <w:t>1/ Lectura de manuales adaptados para el modelado de los archivos</w:t>
      </w:r>
      <w:r>
        <w:rPr>
          <w:rFonts w:ascii="Arial" w:eastAsia="Arial" w:hAnsi="Arial" w:cs="Arial"/>
          <w:sz w:val="22"/>
          <w:szCs w:val="22"/>
        </w:rPr>
        <w:t xml:space="preserve"> de malla.</w:t>
      </w:r>
    </w:p>
    <w:p w:rsidR="00B96601" w:rsidRDefault="00B96601">
      <w:pPr>
        <w:pStyle w:val="Standard"/>
        <w:autoSpaceDE w:val="0"/>
        <w:rPr>
          <w:rFonts w:ascii="Arial" w:eastAsia="Arial" w:hAnsi="Arial" w:cs="Arial"/>
          <w:sz w:val="22"/>
          <w:szCs w:val="22"/>
        </w:rPr>
      </w:pPr>
    </w:p>
    <w:p w:rsidR="00B96601" w:rsidRDefault="00D16785">
      <w:pPr>
        <w:pStyle w:val="Standard"/>
        <w:autoSpaceDE w:val="0"/>
        <w:rPr>
          <w:rFonts w:ascii="Arial" w:eastAsia="Arial" w:hAnsi="Arial" w:cs="Arial"/>
          <w:sz w:val="22"/>
          <w:szCs w:val="22"/>
        </w:rPr>
      </w:pPr>
      <w:r>
        <w:rPr>
          <w:rFonts w:ascii="Arial" w:eastAsia="Arial" w:hAnsi="Arial" w:cs="Arial"/>
          <w:sz w:val="22"/>
          <w:szCs w:val="22"/>
        </w:rPr>
        <w:t>2/ Esquema de actuación sobre el modelo 3d. Planteamiento analógico.</w:t>
      </w:r>
    </w:p>
    <w:p w:rsidR="00B96601" w:rsidRDefault="00B96601">
      <w:pPr>
        <w:pStyle w:val="Standard"/>
        <w:autoSpaceDE w:val="0"/>
        <w:rPr>
          <w:rFonts w:ascii="Arial" w:eastAsia="Arial" w:hAnsi="Arial" w:cs="Arial"/>
          <w:sz w:val="22"/>
          <w:szCs w:val="22"/>
        </w:rPr>
      </w:pPr>
    </w:p>
    <w:p w:rsidR="00B96601" w:rsidRDefault="00D16785">
      <w:pPr>
        <w:pStyle w:val="Standard"/>
        <w:autoSpaceDE w:val="0"/>
        <w:rPr>
          <w:rFonts w:ascii="Arial" w:eastAsia="Arial" w:hAnsi="Arial" w:cs="Arial"/>
          <w:sz w:val="22"/>
          <w:szCs w:val="22"/>
        </w:rPr>
      </w:pPr>
      <w:r>
        <w:rPr>
          <w:rFonts w:ascii="Arial" w:eastAsia="Arial" w:hAnsi="Arial" w:cs="Arial"/>
          <w:sz w:val="22"/>
          <w:szCs w:val="22"/>
        </w:rPr>
        <w:t xml:space="preserve">3/ Primera inmersión en </w:t>
      </w:r>
      <w:proofErr w:type="spellStart"/>
      <w:r>
        <w:rPr>
          <w:rFonts w:ascii="Arial" w:eastAsia="Arial" w:hAnsi="Arial" w:cs="Arial"/>
          <w:sz w:val="22"/>
          <w:szCs w:val="22"/>
        </w:rPr>
        <w:t>Rhinoceros</w:t>
      </w:r>
      <w:proofErr w:type="spellEnd"/>
      <w:r>
        <w:rPr>
          <w:rFonts w:ascii="Arial" w:eastAsia="Arial" w:hAnsi="Arial" w:cs="Arial"/>
          <w:sz w:val="22"/>
          <w:szCs w:val="22"/>
        </w:rPr>
        <w:t>, para consultar dudas iniciales sobre modelo 3d</w:t>
      </w:r>
    </w:p>
    <w:p w:rsidR="00B96601" w:rsidRDefault="00B96601">
      <w:pPr>
        <w:pStyle w:val="Standard"/>
        <w:autoSpaceDE w:val="0"/>
        <w:rPr>
          <w:rFonts w:ascii="Arial" w:eastAsia="Arial" w:hAnsi="Arial" w:cs="Arial"/>
          <w:sz w:val="22"/>
          <w:szCs w:val="22"/>
        </w:rPr>
      </w:pPr>
    </w:p>
    <w:p w:rsidR="00B96601" w:rsidRDefault="00D16785">
      <w:pPr>
        <w:pStyle w:val="Standard"/>
        <w:autoSpaceDE w:val="0"/>
        <w:rPr>
          <w:rFonts w:ascii="Arial" w:eastAsia="Arial" w:hAnsi="Arial" w:cs="Arial"/>
          <w:sz w:val="22"/>
          <w:szCs w:val="22"/>
        </w:rPr>
      </w:pPr>
      <w:r>
        <w:rPr>
          <w:rFonts w:ascii="Arial" w:eastAsia="Arial" w:hAnsi="Arial" w:cs="Arial"/>
          <w:sz w:val="22"/>
          <w:szCs w:val="22"/>
        </w:rPr>
        <w:t>4/ Mejoras del modelo una vez conocido el funcionamiento del software.</w:t>
      </w:r>
    </w:p>
    <w:p w:rsidR="00B96601" w:rsidRDefault="00B96601">
      <w:pPr>
        <w:pStyle w:val="Standard"/>
        <w:autoSpaceDE w:val="0"/>
        <w:rPr>
          <w:rFonts w:ascii="Arial" w:eastAsia="Arial" w:hAnsi="Arial" w:cs="Arial"/>
          <w:sz w:val="22"/>
          <w:szCs w:val="22"/>
        </w:rPr>
      </w:pPr>
    </w:p>
    <w:p w:rsidR="00B96601" w:rsidRDefault="00D16785">
      <w:pPr>
        <w:pStyle w:val="Standard"/>
        <w:autoSpaceDE w:val="0"/>
        <w:rPr>
          <w:rFonts w:ascii="Arial" w:eastAsia="Arial" w:hAnsi="Arial" w:cs="Arial"/>
          <w:sz w:val="22"/>
          <w:szCs w:val="22"/>
        </w:rPr>
      </w:pPr>
      <w:r>
        <w:rPr>
          <w:rFonts w:ascii="Arial" w:eastAsia="Arial" w:hAnsi="Arial" w:cs="Arial"/>
          <w:sz w:val="22"/>
          <w:szCs w:val="22"/>
        </w:rPr>
        <w:t>5/ Publicación del</w:t>
      </w:r>
      <w:r>
        <w:rPr>
          <w:rFonts w:ascii="Arial" w:eastAsia="Arial" w:hAnsi="Arial" w:cs="Arial"/>
          <w:sz w:val="22"/>
          <w:szCs w:val="22"/>
        </w:rPr>
        <w:t xml:space="preserve"> modelo 3d definitivo.</w:t>
      </w:r>
    </w:p>
    <w:p w:rsidR="00B96601" w:rsidRDefault="00D16785">
      <w:pPr>
        <w:pStyle w:val="TULOSECCIN"/>
        <w:pageBreakBefore/>
        <w:shd w:val="clear" w:color="auto" w:fill="FF9933"/>
        <w:spacing w:before="120" w:after="120"/>
        <w:ind w:firstLine="142"/>
        <w:rPr>
          <w:bCs/>
        </w:rPr>
      </w:pPr>
      <w:r>
        <w:rPr>
          <w:bCs/>
        </w:rPr>
        <w:lastRenderedPageBreak/>
        <w:t>CONTENIDOS</w:t>
      </w:r>
    </w:p>
    <w:p w:rsidR="00B96601" w:rsidRDefault="00B96601">
      <w:pPr>
        <w:pStyle w:val="TULOSECCIN"/>
        <w:shd w:val="clear" w:color="auto" w:fill="FF9933"/>
        <w:spacing w:before="120" w:after="120"/>
        <w:ind w:firstLine="142"/>
        <w:rPr>
          <w:bCs/>
          <w:sz w:val="4"/>
          <w:szCs w:val="4"/>
        </w:rPr>
      </w:pPr>
    </w:p>
    <w:p w:rsidR="00B96601" w:rsidRDefault="00B96601">
      <w:pPr>
        <w:pStyle w:val="Standard"/>
        <w:rPr>
          <w:rFonts w:ascii="Helvetica" w:hAnsi="Helvetica" w:cs="Helvetica"/>
          <w:color w:val="FFFF00"/>
          <w:shd w:val="clear" w:color="auto" w:fill="000000"/>
        </w:rPr>
      </w:pPr>
    </w:p>
    <w:p w:rsidR="00000000" w:rsidRDefault="00D16785">
      <w:pPr>
        <w:sectPr w:rsidR="0000000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708" w:left="1701" w:header="708" w:footer="720" w:gutter="0"/>
          <w:cols w:space="720"/>
        </w:sectPr>
      </w:pPr>
    </w:p>
    <w:p w:rsidR="00B96601" w:rsidRDefault="00B96601">
      <w:pPr>
        <w:pStyle w:val="PRRAFOTEXTONORMAL"/>
      </w:pPr>
    </w:p>
    <w:p w:rsidR="00B96601" w:rsidRDefault="00D16785">
      <w:pPr>
        <w:pStyle w:val="TITULONIVELAPARTADO1"/>
        <w:rPr>
          <w:rFonts w:cs="Helvetica"/>
        </w:rPr>
      </w:pPr>
      <w:r>
        <w:rPr>
          <w:rFonts w:cs="Helvetica"/>
        </w:rPr>
        <w:t>1.  Abrir el modelo de 123d</w:t>
      </w:r>
    </w:p>
    <w:p w:rsidR="00B96601" w:rsidRDefault="00B96601">
      <w:pPr>
        <w:pStyle w:val="Standard"/>
        <w:rPr>
          <w:rFonts w:ascii="Arial" w:hAnsi="Arial" w:cs="Helvetica"/>
          <w:sz w:val="22"/>
          <w:szCs w:val="22"/>
          <w:u w:val="single"/>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Archivo/Abrir/….</w:t>
      </w:r>
    </w:p>
    <w:p w:rsidR="00B96601" w:rsidRDefault="00B96601">
      <w:pPr>
        <w:pStyle w:val="Standard"/>
        <w:rPr>
          <w:rFonts w:ascii="Arial" w:hAnsi="Arial" w:cs="Helvetica"/>
          <w:sz w:val="22"/>
          <w:szCs w:val="22"/>
          <w:u w:val="single"/>
        </w:rPr>
      </w:pPr>
    </w:p>
    <w:p w:rsidR="00B96601" w:rsidRDefault="00D16785">
      <w:pPr>
        <w:spacing w:line="300" w:lineRule="exact"/>
        <w:jc w:val="both"/>
      </w:pPr>
      <w:r>
        <w:rPr>
          <w:noProof/>
          <w:lang w:eastAsia="es-ES"/>
        </w:rPr>
        <mc:AlternateContent>
          <mc:Choice Requires="wps">
            <w:drawing>
              <wp:anchor distT="0" distB="0" distL="114300" distR="114300" simplePos="0" relativeHeight="23" behindDoc="0" locked="0" layoutInCell="1" allowOverlap="1">
                <wp:simplePos x="0" y="0"/>
                <wp:positionH relativeFrom="column">
                  <wp:posOffset>0</wp:posOffset>
                </wp:positionH>
                <wp:positionV relativeFrom="paragraph">
                  <wp:posOffset>130320</wp:posOffset>
                </wp:positionV>
                <wp:extent cx="5353200" cy="1080"/>
                <wp:effectExtent l="0" t="0" r="18900" b="17970"/>
                <wp:wrapNone/>
                <wp:docPr id="6" name="Line 187"/>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B96601" w:rsidRDefault="00B96601"/>
                        </w:txbxContent>
                      </wps:txbx>
                      <wps:bodyPr vert="horz" wrap="square" lIns="0" tIns="0" rIns="0" bIns="0" compatLnSpc="0"/>
                    </wps:wsp>
                  </a:graphicData>
                </a:graphic>
              </wp:anchor>
            </w:drawing>
          </mc:Choice>
          <mc:Fallback>
            <w:pict>
              <v:shape id="Line 187" o:spid="_x0000_s1026" style="position:absolute;left:0;text-align:left;margin-left:0;margin-top:10.25pt;width:421.5pt;height:.1pt;z-index:23;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B96601" w:rsidRDefault="00B96601"/>
                  </w:txbxContent>
                </v:textbox>
              </v:shape>
            </w:pict>
          </mc:Fallback>
        </mc:AlternateContent>
      </w:r>
    </w:p>
    <w:p w:rsidR="00B96601" w:rsidRDefault="00D16785">
      <w:pPr>
        <w:pStyle w:val="PRRAFOTEXTONORMAL"/>
      </w:pPr>
      <w:r>
        <w:rPr>
          <w:noProof/>
          <w:lang w:eastAsia="es-ES"/>
        </w:rPr>
        <w:drawing>
          <wp:anchor distT="0" distB="0" distL="114300" distR="114300" simplePos="0" relativeHeight="5" behindDoc="0" locked="0" layoutInCell="1" allowOverlap="1">
            <wp:simplePos x="0" y="0"/>
            <wp:positionH relativeFrom="column">
              <wp:posOffset>-3960</wp:posOffset>
            </wp:positionH>
            <wp:positionV relativeFrom="paragraph">
              <wp:posOffset>1440</wp:posOffset>
            </wp:positionV>
            <wp:extent cx="5305319" cy="466560"/>
            <wp:effectExtent l="0" t="0" r="0" b="0"/>
            <wp:wrapSquare wrapText="bothSides"/>
            <wp:docPr id="7" name="Imagen 176" descr="cabeceraide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5305319" cy="466560"/>
                    </a:xfrm>
                    <a:prstGeom prst="rect">
                      <a:avLst/>
                    </a:prstGeom>
                    <a:noFill/>
                    <a:ln>
                      <a:noFill/>
                      <a:prstDash/>
                    </a:ln>
                  </pic:spPr>
                </pic:pic>
              </a:graphicData>
            </a:graphic>
          </wp:anchor>
        </w:drawing>
      </w:r>
    </w:p>
    <w:p w:rsidR="00B96601" w:rsidRDefault="00D16785">
      <w:pPr>
        <w:pStyle w:val="TEXTOINTERIORRECUADROS"/>
        <w:rPr>
          <w:rFonts w:ascii="Arial" w:hAnsi="Arial" w:cs="Helvetica"/>
        </w:rPr>
      </w:pPr>
      <w:r>
        <w:rPr>
          <w:rFonts w:ascii="Arial" w:hAnsi="Arial" w:cs="Helvetica"/>
        </w:rPr>
        <w:t xml:space="preserve">Existen iconos de todas estas rutas, familiarizarse con ellas es un buen comienzo ya que suelen estar directamente relacionados con la acción que realizan y </w:t>
      </w:r>
      <w:r>
        <w:rPr>
          <w:rFonts w:ascii="Arial" w:hAnsi="Arial" w:cs="Helvetica"/>
        </w:rPr>
        <w:t>en algunos casos os pueden resultar conocidas.</w:t>
      </w:r>
    </w:p>
    <w:p w:rsidR="00B96601" w:rsidRDefault="00B96601">
      <w:pPr>
        <w:pStyle w:val="PRRAFOTEXTONORMAL"/>
      </w:pPr>
    </w:p>
    <w:p w:rsidR="00B96601" w:rsidRDefault="00D16785">
      <w:pPr>
        <w:pStyle w:val="TITULONIVELAPARTADO1"/>
        <w:rPr>
          <w:rFonts w:cs="Helvetica"/>
        </w:rPr>
      </w:pPr>
      <w:r>
        <w:rPr>
          <w:rFonts w:cs="Helvetica"/>
        </w:rPr>
        <w:t>2.  Generar un sistema de capas</w:t>
      </w:r>
    </w:p>
    <w:p w:rsidR="00B96601" w:rsidRDefault="00B96601">
      <w:pPr>
        <w:pStyle w:val="Standard"/>
        <w:rPr>
          <w:rFonts w:ascii="Arial" w:hAnsi="Arial" w:cs="Helvetica"/>
          <w:sz w:val="22"/>
          <w:szCs w:val="22"/>
          <w:u w:val="single"/>
        </w:rPr>
      </w:pPr>
    </w:p>
    <w:p w:rsidR="00B96601" w:rsidRDefault="00D16785">
      <w:pPr>
        <w:pStyle w:val="Standard"/>
        <w:jc w:val="both"/>
        <w:rPr>
          <w:rFonts w:ascii="Arial" w:hAnsi="Arial" w:cs="Helvetica"/>
          <w:sz w:val="22"/>
          <w:szCs w:val="22"/>
        </w:rPr>
      </w:pPr>
      <w:r>
        <w:rPr>
          <w:rFonts w:ascii="Arial" w:hAnsi="Arial" w:cs="Helvetica"/>
          <w:sz w:val="22"/>
          <w:szCs w:val="22"/>
        </w:rPr>
        <w:t>Para tener la información ordenada se propone generar un sistema de capaz que re</w:t>
      </w:r>
      <w:r>
        <w:rPr>
          <w:rFonts w:ascii="Arial" w:hAnsi="Arial" w:cs="Helvetica"/>
          <w:sz w:val="22"/>
          <w:szCs w:val="22"/>
        </w:rPr>
        <w:t>s</w:t>
      </w:r>
      <w:r>
        <w:rPr>
          <w:rFonts w:ascii="Arial" w:hAnsi="Arial" w:cs="Helvetica"/>
          <w:sz w:val="22"/>
          <w:szCs w:val="22"/>
        </w:rPr>
        <w:t>ponda al ejercicio que vamos a realizar. En este caso os proponemos generar las s</w:t>
      </w:r>
      <w:r>
        <w:rPr>
          <w:rFonts w:ascii="Arial" w:hAnsi="Arial" w:cs="Helvetica"/>
          <w:sz w:val="22"/>
          <w:szCs w:val="22"/>
        </w:rPr>
        <w:t>i</w:t>
      </w:r>
      <w:r>
        <w:rPr>
          <w:rFonts w:ascii="Arial" w:hAnsi="Arial" w:cs="Helvetica"/>
          <w:sz w:val="22"/>
          <w:szCs w:val="22"/>
        </w:rPr>
        <w:t xml:space="preserve">guientes </w:t>
      </w:r>
      <w:r>
        <w:rPr>
          <w:rFonts w:ascii="Arial" w:hAnsi="Arial" w:cs="Helvetica"/>
          <w:sz w:val="22"/>
          <w:szCs w:val="22"/>
        </w:rPr>
        <w:t>capas:</w:t>
      </w:r>
    </w:p>
    <w:p w:rsidR="00B96601" w:rsidRDefault="00D16785">
      <w:pPr>
        <w:pStyle w:val="Prrafodelista"/>
        <w:numPr>
          <w:ilvl w:val="0"/>
          <w:numId w:val="2"/>
        </w:numPr>
        <w:jc w:val="both"/>
        <w:rPr>
          <w:rFonts w:ascii="Arial" w:hAnsi="Arial" w:cs="Helvetica"/>
          <w:sz w:val="22"/>
          <w:szCs w:val="22"/>
        </w:rPr>
      </w:pPr>
      <w:r>
        <w:rPr>
          <w:rFonts w:ascii="Arial" w:hAnsi="Arial" w:cs="Helvetica"/>
          <w:sz w:val="22"/>
          <w:szCs w:val="22"/>
        </w:rPr>
        <w:t>Líneas auxiliares</w:t>
      </w:r>
    </w:p>
    <w:p w:rsidR="00B96601" w:rsidRDefault="00D16785">
      <w:pPr>
        <w:pStyle w:val="Prrafodelista"/>
        <w:numPr>
          <w:ilvl w:val="0"/>
          <w:numId w:val="1"/>
        </w:numPr>
        <w:jc w:val="both"/>
        <w:rPr>
          <w:rFonts w:ascii="Arial" w:hAnsi="Arial" w:cs="Helvetica"/>
          <w:sz w:val="22"/>
          <w:szCs w:val="22"/>
        </w:rPr>
      </w:pPr>
      <w:r>
        <w:rPr>
          <w:rFonts w:ascii="Arial" w:hAnsi="Arial" w:cs="Helvetica"/>
          <w:sz w:val="22"/>
          <w:szCs w:val="22"/>
        </w:rPr>
        <w:t>Superficies auxiliares</w:t>
      </w:r>
    </w:p>
    <w:p w:rsidR="00B96601" w:rsidRDefault="00D16785">
      <w:pPr>
        <w:pStyle w:val="Prrafodelista"/>
        <w:numPr>
          <w:ilvl w:val="0"/>
          <w:numId w:val="1"/>
        </w:numPr>
        <w:jc w:val="both"/>
        <w:rPr>
          <w:rFonts w:ascii="Arial" w:hAnsi="Arial" w:cs="Helvetica"/>
          <w:sz w:val="22"/>
          <w:szCs w:val="22"/>
        </w:rPr>
      </w:pPr>
      <w:r>
        <w:rPr>
          <w:rFonts w:ascii="Arial" w:hAnsi="Arial" w:cs="Helvetica"/>
          <w:sz w:val="22"/>
          <w:szCs w:val="22"/>
        </w:rPr>
        <w:t>Superficie definitiva</w:t>
      </w:r>
    </w:p>
    <w:p w:rsidR="00B96601" w:rsidRDefault="00B96601">
      <w:pPr>
        <w:pStyle w:val="Prrafodelista"/>
        <w:jc w:val="both"/>
        <w:rPr>
          <w:rFonts w:ascii="Arial" w:hAnsi="Arial" w:cs="Helvetica"/>
          <w:sz w:val="22"/>
          <w:szCs w:val="22"/>
        </w:rPr>
      </w:pPr>
    </w:p>
    <w:p w:rsidR="00B96601" w:rsidRDefault="00D16785">
      <w:pPr>
        <w:pStyle w:val="Standard"/>
        <w:jc w:val="both"/>
        <w:rPr>
          <w:rFonts w:ascii="Arial" w:hAnsi="Arial" w:cs="Helvetica"/>
          <w:sz w:val="22"/>
          <w:szCs w:val="22"/>
        </w:rPr>
      </w:pPr>
      <w:r>
        <w:rPr>
          <w:rFonts w:ascii="Arial" w:hAnsi="Arial" w:cs="Helvetica"/>
          <w:sz w:val="22"/>
          <w:szCs w:val="22"/>
        </w:rPr>
        <w:t>Normalmente en la zona derecha de la pantalla podemos acceder al administrador de capas. Si exploramos los iconos de la zona superior veremos que tenemos la opción de crear capas nuevas</w:t>
      </w:r>
      <w:r>
        <w:rPr>
          <w:rFonts w:ascii="Arial" w:hAnsi="Arial" w:cs="Helvetica"/>
          <w:sz w:val="22"/>
          <w:szCs w:val="22"/>
        </w:rPr>
        <w:t>, borrarlas, editarlas, etc.  Picando botón izquierdo sobre “capa nueva” iremos creando cada una de estas y dando un color distinto para diferenciarlas.</w:t>
      </w:r>
    </w:p>
    <w:p w:rsidR="00B96601" w:rsidRDefault="00D16785">
      <w:pPr>
        <w:pStyle w:val="TEXTOINTERIORRECUADROS"/>
      </w:pPr>
      <w:r>
        <w:rPr>
          <w:noProof/>
          <w:lang w:eastAsia="es-ES"/>
        </w:rPr>
        <w:drawing>
          <wp:anchor distT="0" distB="0" distL="114300" distR="114300" simplePos="0" relativeHeight="24" behindDoc="0" locked="0" layoutInCell="1" allowOverlap="1">
            <wp:simplePos x="0" y="0"/>
            <wp:positionH relativeFrom="column">
              <wp:posOffset>-3960</wp:posOffset>
            </wp:positionH>
            <wp:positionV relativeFrom="paragraph">
              <wp:posOffset>105480</wp:posOffset>
            </wp:positionV>
            <wp:extent cx="5305319" cy="533520"/>
            <wp:effectExtent l="0" t="0" r="0" b="0"/>
            <wp:wrapSquare wrapText="bothSides"/>
            <wp:docPr id="8" name="Imagen 173" descr="cabeceraimporta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305319" cy="533520"/>
                    </a:xfrm>
                    <a:prstGeom prst="rect">
                      <a:avLst/>
                    </a:prstGeom>
                    <a:noFill/>
                    <a:ln>
                      <a:noFill/>
                      <a:prstDash/>
                    </a:ln>
                  </pic:spPr>
                </pic:pic>
              </a:graphicData>
            </a:graphic>
          </wp:anchor>
        </w:drawing>
      </w:r>
    </w:p>
    <w:p w:rsidR="00B96601" w:rsidRDefault="00D16785">
      <w:pPr>
        <w:pStyle w:val="TEXTOINTERIORRECUADROS"/>
        <w:rPr>
          <w:rFonts w:ascii="Arial" w:hAnsi="Arial" w:cs="Helvetica"/>
        </w:rPr>
      </w:pPr>
      <w:r>
        <w:rPr>
          <w:rFonts w:ascii="Arial" w:hAnsi="Arial" w:cs="Helvetica"/>
        </w:rPr>
        <w:t xml:space="preserve"> No elegir nunca el color amarillo, ya que es el color de selección por defecto del programa.</w:t>
      </w:r>
    </w:p>
    <w:p w:rsidR="00B96601" w:rsidRDefault="00B96601">
      <w:pPr>
        <w:pStyle w:val="Standard"/>
        <w:jc w:val="both"/>
      </w:pPr>
    </w:p>
    <w:p w:rsidR="00B96601" w:rsidRDefault="00B96601">
      <w:pPr>
        <w:pStyle w:val="Standard"/>
        <w:jc w:val="both"/>
      </w:pPr>
    </w:p>
    <w:p w:rsidR="00B96601" w:rsidRDefault="00D16785">
      <w:pPr>
        <w:pStyle w:val="TITULONIVELAPARTADO1"/>
        <w:jc w:val="both"/>
        <w:rPr>
          <w:rFonts w:cs="Helvetica"/>
        </w:rPr>
      </w:pPr>
      <w:r>
        <w:rPr>
          <w:rFonts w:cs="Helvetica"/>
        </w:rPr>
        <w:t xml:space="preserve">3.  </w:t>
      </w:r>
      <w:r>
        <w:rPr>
          <w:rFonts w:cs="Helvetica"/>
        </w:rPr>
        <w:t>Referenciar nuestro modelo</w:t>
      </w:r>
    </w:p>
    <w:p w:rsidR="00B96601" w:rsidRDefault="00B96601">
      <w:pPr>
        <w:pStyle w:val="Standard"/>
        <w:jc w:val="both"/>
        <w:rPr>
          <w:rFonts w:ascii="Arial" w:hAnsi="Arial" w:cs="Helvetica"/>
          <w:sz w:val="22"/>
          <w:szCs w:val="22"/>
          <w:u w:val="single"/>
        </w:rPr>
      </w:pPr>
    </w:p>
    <w:p w:rsidR="00B96601" w:rsidRDefault="00D16785">
      <w:pPr>
        <w:pStyle w:val="Standard"/>
        <w:jc w:val="both"/>
        <w:rPr>
          <w:rFonts w:ascii="Arial" w:hAnsi="Arial" w:cs="Helvetica"/>
          <w:sz w:val="22"/>
          <w:szCs w:val="22"/>
        </w:rPr>
      </w:pPr>
      <w:r>
        <w:rPr>
          <w:rFonts w:ascii="Arial" w:hAnsi="Arial" w:cs="Helvetica"/>
          <w:sz w:val="22"/>
          <w:szCs w:val="22"/>
        </w:rPr>
        <w:t>Para referenciar nuestro modelo crearemos una línea sobre los puntos que hemos decidido que son nuestra referencia. Lo ideal será que esta sea una referencia real, y podamos usarla también para escalar el modelo.</w:t>
      </w:r>
    </w:p>
    <w:p w:rsidR="00B96601" w:rsidRDefault="00B96601">
      <w:pPr>
        <w:pStyle w:val="Standard"/>
        <w:jc w:val="both"/>
        <w:rPr>
          <w:rFonts w:ascii="Arial" w:hAnsi="Arial" w:cs="Helvetica"/>
          <w:sz w:val="22"/>
          <w:szCs w:val="22"/>
        </w:rPr>
      </w:pPr>
    </w:p>
    <w:p w:rsidR="00B96601" w:rsidRDefault="00D16785">
      <w:pPr>
        <w:pStyle w:val="Standard"/>
        <w:jc w:val="both"/>
        <w:rPr>
          <w:rFonts w:ascii="Arial" w:hAnsi="Arial" w:cs="Helvetica"/>
          <w:i/>
          <w:iCs/>
          <w:sz w:val="22"/>
          <w:szCs w:val="22"/>
          <w:u w:val="single"/>
        </w:rPr>
      </w:pPr>
      <w:r>
        <w:rPr>
          <w:rFonts w:ascii="Arial" w:hAnsi="Arial" w:cs="Helvetica"/>
          <w:i/>
          <w:iCs/>
          <w:sz w:val="22"/>
          <w:szCs w:val="22"/>
          <w:u w:val="single"/>
        </w:rPr>
        <w:t xml:space="preserve">Ruta: </w:t>
      </w:r>
      <w:r>
        <w:rPr>
          <w:rFonts w:ascii="Arial" w:hAnsi="Arial" w:cs="Helvetica"/>
          <w:i/>
          <w:iCs/>
          <w:sz w:val="22"/>
          <w:szCs w:val="22"/>
          <w:u w:val="single"/>
        </w:rPr>
        <w:t>Curva/</w:t>
      </w:r>
      <w:proofErr w:type="spellStart"/>
      <w:r>
        <w:rPr>
          <w:rFonts w:ascii="Arial" w:hAnsi="Arial" w:cs="Helvetica"/>
          <w:i/>
          <w:iCs/>
          <w:sz w:val="22"/>
          <w:szCs w:val="22"/>
          <w:u w:val="single"/>
        </w:rPr>
        <w:t>linea</w:t>
      </w:r>
      <w:proofErr w:type="spellEnd"/>
      <w:r>
        <w:rPr>
          <w:rFonts w:ascii="Arial" w:hAnsi="Arial" w:cs="Helvetica"/>
          <w:i/>
          <w:iCs/>
          <w:sz w:val="22"/>
          <w:szCs w:val="22"/>
          <w:u w:val="single"/>
        </w:rPr>
        <w:t xml:space="preserve">/ </w:t>
      </w:r>
      <w:proofErr w:type="spellStart"/>
      <w:r>
        <w:rPr>
          <w:rFonts w:ascii="Arial" w:hAnsi="Arial" w:cs="Helvetica"/>
          <w:i/>
          <w:iCs/>
          <w:sz w:val="22"/>
          <w:szCs w:val="22"/>
          <w:u w:val="single"/>
        </w:rPr>
        <w:t>linea</w:t>
      </w:r>
      <w:proofErr w:type="spellEnd"/>
      <w:r>
        <w:rPr>
          <w:rFonts w:ascii="Arial" w:hAnsi="Arial" w:cs="Helvetica"/>
          <w:i/>
          <w:iCs/>
          <w:sz w:val="22"/>
          <w:szCs w:val="22"/>
          <w:u w:val="single"/>
        </w:rPr>
        <w:t xml:space="preserve"> simple.</w:t>
      </w:r>
    </w:p>
    <w:p w:rsidR="00B96601" w:rsidRDefault="00D16785">
      <w:pPr>
        <w:pStyle w:val="Standard"/>
        <w:jc w:val="both"/>
        <w:rPr>
          <w:rFonts w:ascii="Arial" w:hAnsi="Arial" w:cs="Helvetica"/>
          <w:sz w:val="22"/>
          <w:szCs w:val="22"/>
        </w:rPr>
      </w:pPr>
      <w:r>
        <w:rPr>
          <w:rFonts w:ascii="Arial" w:hAnsi="Arial" w:cs="Helvetica"/>
          <w:sz w:val="22"/>
          <w:szCs w:val="22"/>
        </w:rPr>
        <w:t xml:space="preserve"> </w:t>
      </w:r>
    </w:p>
    <w:p w:rsidR="00B96601" w:rsidRDefault="00D16785">
      <w:pPr>
        <w:pStyle w:val="TEXTOINTERIORRECUADROS"/>
      </w:pPr>
      <w:r>
        <w:rPr>
          <w:noProof/>
          <w:lang w:eastAsia="es-ES"/>
        </w:rPr>
        <w:lastRenderedPageBreak/>
        <w:drawing>
          <wp:anchor distT="0" distB="0" distL="114300" distR="114300" simplePos="0" relativeHeight="25" behindDoc="0" locked="0" layoutInCell="1" allowOverlap="1">
            <wp:simplePos x="0" y="0"/>
            <wp:positionH relativeFrom="column">
              <wp:posOffset>-3960</wp:posOffset>
            </wp:positionH>
            <wp:positionV relativeFrom="paragraph">
              <wp:posOffset>105480</wp:posOffset>
            </wp:positionV>
            <wp:extent cx="5305319" cy="533520"/>
            <wp:effectExtent l="0" t="0" r="0" b="0"/>
            <wp:wrapSquare wrapText="bothSides"/>
            <wp:docPr id="9" name="graphics1" descr="cabeceraimporta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305319" cy="533520"/>
                    </a:xfrm>
                    <a:prstGeom prst="rect">
                      <a:avLst/>
                    </a:prstGeom>
                    <a:noFill/>
                    <a:ln>
                      <a:noFill/>
                      <a:prstDash/>
                    </a:ln>
                  </pic:spPr>
                </pic:pic>
              </a:graphicData>
            </a:graphic>
          </wp:anchor>
        </w:drawing>
      </w:r>
    </w:p>
    <w:p w:rsidR="00B96601" w:rsidRDefault="00D16785">
      <w:pPr>
        <w:pStyle w:val="TEXTOINTERIORRECUADROS"/>
        <w:rPr>
          <w:rFonts w:ascii="Arial" w:hAnsi="Arial" w:cs="Helvetica"/>
        </w:rPr>
      </w:pPr>
      <w:r>
        <w:rPr>
          <w:rFonts w:ascii="Arial" w:hAnsi="Arial" w:cs="Helvetica"/>
        </w:rPr>
        <w:t xml:space="preserve"> Comprobar que tenemos las referencias a objeto adecuadas activadas (punto final, punto medio, perpendicular,...).</w:t>
      </w:r>
    </w:p>
    <w:p w:rsidR="00B96601" w:rsidRDefault="00B96601">
      <w:pPr>
        <w:pStyle w:val="Standard"/>
        <w:jc w:val="both"/>
        <w:rPr>
          <w:rFonts w:ascii="Arial" w:hAnsi="Arial" w:cs="Helvetica"/>
          <w:sz w:val="22"/>
          <w:szCs w:val="22"/>
        </w:rPr>
      </w:pPr>
    </w:p>
    <w:p w:rsidR="00B96601" w:rsidRDefault="00B96601">
      <w:pPr>
        <w:pStyle w:val="PRRAFOTEXTONORMAL"/>
      </w:pPr>
    </w:p>
    <w:p w:rsidR="00B96601" w:rsidRDefault="00D16785">
      <w:pPr>
        <w:pStyle w:val="TITULONIVELAPARTADO1"/>
        <w:jc w:val="both"/>
        <w:rPr>
          <w:rFonts w:cs="Helvetica"/>
        </w:rPr>
      </w:pPr>
      <w:r>
        <w:rPr>
          <w:rFonts w:cs="Helvetica"/>
        </w:rPr>
        <w:t>4.  Situar: girar, mover, copiar</w:t>
      </w:r>
    </w:p>
    <w:p w:rsidR="00B96601" w:rsidRDefault="00B96601">
      <w:pPr>
        <w:pStyle w:val="Standard"/>
        <w:jc w:val="both"/>
        <w:rPr>
          <w:rFonts w:ascii="Arial" w:hAnsi="Arial" w:cs="Helvetica"/>
          <w:sz w:val="22"/>
          <w:szCs w:val="22"/>
          <w:u w:val="single"/>
        </w:rPr>
      </w:pPr>
    </w:p>
    <w:p w:rsidR="00B96601" w:rsidRDefault="00D16785">
      <w:pPr>
        <w:pStyle w:val="Standard"/>
        <w:jc w:val="both"/>
        <w:rPr>
          <w:rFonts w:ascii="Arial" w:hAnsi="Arial" w:cs="Helvetica"/>
          <w:sz w:val="22"/>
          <w:szCs w:val="22"/>
        </w:rPr>
      </w:pPr>
      <w:r>
        <w:rPr>
          <w:rFonts w:ascii="Arial" w:hAnsi="Arial" w:cs="Helvetica"/>
          <w:sz w:val="22"/>
          <w:szCs w:val="22"/>
        </w:rPr>
        <w:t xml:space="preserve">Para situar nuestro modelo utilizaremos tres comandos básicos: girar, </w:t>
      </w:r>
      <w:r>
        <w:rPr>
          <w:rFonts w:ascii="Arial" w:hAnsi="Arial" w:cs="Helvetica"/>
          <w:sz w:val="22"/>
          <w:szCs w:val="22"/>
        </w:rPr>
        <w:t>girar3d, mover.</w:t>
      </w:r>
    </w:p>
    <w:p w:rsidR="00B96601" w:rsidRDefault="00D16785">
      <w:pPr>
        <w:pStyle w:val="Standard"/>
        <w:jc w:val="both"/>
        <w:rPr>
          <w:rFonts w:ascii="Arial" w:hAnsi="Arial" w:cs="Helvetica"/>
          <w:sz w:val="22"/>
          <w:szCs w:val="22"/>
        </w:rPr>
      </w:pPr>
      <w:r>
        <w:rPr>
          <w:rFonts w:ascii="Arial" w:hAnsi="Arial" w:cs="Helvetica"/>
          <w:sz w:val="22"/>
          <w:szCs w:val="22"/>
        </w:rPr>
        <w:t>Previamente crearemos una serie de líneas auxiliares que tomaremos como referencia en cada una de las vistas.</w:t>
      </w:r>
    </w:p>
    <w:p w:rsidR="00B96601" w:rsidRDefault="00D16785">
      <w:pPr>
        <w:pStyle w:val="Standard"/>
        <w:jc w:val="both"/>
        <w:rPr>
          <w:rFonts w:ascii="Arial" w:hAnsi="Arial" w:cs="Helvetica"/>
          <w:sz w:val="22"/>
          <w:szCs w:val="22"/>
        </w:rPr>
      </w:pPr>
      <w:r>
        <w:rPr>
          <w:rFonts w:ascii="Arial" w:hAnsi="Arial" w:cs="Helvetica"/>
          <w:sz w:val="22"/>
          <w:szCs w:val="22"/>
        </w:rPr>
        <w:t>Tomando nuestra línea de referencia en la vista frontal, crearemos una línea perpend</w:t>
      </w:r>
      <w:r>
        <w:rPr>
          <w:rFonts w:ascii="Arial" w:hAnsi="Arial" w:cs="Helvetica"/>
          <w:sz w:val="22"/>
          <w:szCs w:val="22"/>
        </w:rPr>
        <w:t>i</w:t>
      </w:r>
      <w:r>
        <w:rPr>
          <w:rFonts w:ascii="Arial" w:hAnsi="Arial" w:cs="Helvetica"/>
          <w:sz w:val="22"/>
          <w:szCs w:val="22"/>
        </w:rPr>
        <w:t>cular desde el punto inicial de la misma. Es</w:t>
      </w:r>
      <w:r>
        <w:rPr>
          <w:rFonts w:ascii="Arial" w:hAnsi="Arial" w:cs="Helvetica"/>
          <w:sz w:val="22"/>
          <w:szCs w:val="22"/>
        </w:rPr>
        <w:t>ta línea será el eje de rotación.</w:t>
      </w:r>
    </w:p>
    <w:p w:rsidR="00B96601" w:rsidRDefault="00B96601">
      <w:pPr>
        <w:pStyle w:val="Standard"/>
        <w:jc w:val="both"/>
        <w:rPr>
          <w:rFonts w:ascii="Arial" w:hAnsi="Arial" w:cs="Helvetica"/>
          <w:i/>
          <w:iCs/>
          <w:sz w:val="22"/>
          <w:szCs w:val="22"/>
          <w:u w:val="single"/>
        </w:rPr>
      </w:pPr>
    </w:p>
    <w:p w:rsidR="00B96601" w:rsidRDefault="00D16785">
      <w:pPr>
        <w:pStyle w:val="Standard"/>
        <w:jc w:val="both"/>
        <w:rPr>
          <w:rFonts w:ascii="Arial" w:hAnsi="Arial" w:cs="Helvetica"/>
          <w:i/>
          <w:iCs/>
          <w:sz w:val="22"/>
          <w:szCs w:val="22"/>
          <w:u w:val="single"/>
        </w:rPr>
      </w:pPr>
      <w:r>
        <w:rPr>
          <w:rFonts w:ascii="Arial" w:hAnsi="Arial" w:cs="Helvetica"/>
          <w:i/>
          <w:iCs/>
          <w:sz w:val="22"/>
          <w:szCs w:val="22"/>
          <w:u w:val="single"/>
        </w:rPr>
        <w:t>Ruta: Transformar/girar 3D.</w:t>
      </w:r>
    </w:p>
    <w:p w:rsidR="00B96601" w:rsidRDefault="00B96601">
      <w:pPr>
        <w:pStyle w:val="Standard"/>
        <w:jc w:val="both"/>
        <w:rPr>
          <w:rFonts w:ascii="Arial" w:hAnsi="Arial" w:cs="Helvetica"/>
          <w:i/>
          <w:iCs/>
          <w:sz w:val="22"/>
          <w:szCs w:val="22"/>
          <w:u w:val="single"/>
        </w:rPr>
      </w:pPr>
    </w:p>
    <w:p w:rsidR="00B96601" w:rsidRDefault="00D16785">
      <w:pPr>
        <w:pStyle w:val="Standard"/>
        <w:jc w:val="both"/>
        <w:rPr>
          <w:rFonts w:ascii="Arial" w:hAnsi="Arial" w:cs="Helvetica"/>
          <w:sz w:val="22"/>
          <w:szCs w:val="22"/>
        </w:rPr>
      </w:pPr>
      <w:r>
        <w:rPr>
          <w:rFonts w:ascii="Arial" w:hAnsi="Arial" w:cs="Helvetica"/>
          <w:sz w:val="22"/>
          <w:szCs w:val="22"/>
        </w:rPr>
        <w:t>Seleccionamos primero el objeto a girar_ Nuestro modelo. Después seleccionamos el eje de rotación_ La línea que hemos creado. Finalmente seleccionamos el punto inicial de nuestra línea de refe</w:t>
      </w:r>
      <w:r>
        <w:rPr>
          <w:rFonts w:ascii="Arial" w:hAnsi="Arial" w:cs="Helvetica"/>
          <w:sz w:val="22"/>
          <w:szCs w:val="22"/>
        </w:rPr>
        <w:t>rencia y el punto final. Para terminar movemos el ratón ace</w:t>
      </w:r>
      <w:r>
        <w:rPr>
          <w:rFonts w:ascii="Arial" w:hAnsi="Arial" w:cs="Helvetica"/>
          <w:sz w:val="22"/>
          <w:szCs w:val="22"/>
        </w:rPr>
        <w:t>r</w:t>
      </w:r>
      <w:r>
        <w:rPr>
          <w:rFonts w:ascii="Arial" w:hAnsi="Arial" w:cs="Helvetica"/>
          <w:sz w:val="22"/>
          <w:szCs w:val="22"/>
        </w:rPr>
        <w:t>cándonos en vertical al punto inferior. Si tenemos seleccionado orto en la barra inferior el giro se hará horizontal, siempre que no seleccionemos un punto concreto.</w:t>
      </w:r>
    </w:p>
    <w:p w:rsidR="00B96601" w:rsidRDefault="00D16785">
      <w:pPr>
        <w:pStyle w:val="Standard"/>
        <w:jc w:val="both"/>
        <w:rPr>
          <w:rFonts w:ascii="Arial" w:hAnsi="Arial" w:cs="Helvetica"/>
          <w:sz w:val="22"/>
          <w:szCs w:val="22"/>
        </w:rPr>
      </w:pPr>
      <w:r>
        <w:rPr>
          <w:rFonts w:ascii="Arial" w:hAnsi="Arial" w:cs="Helvetica"/>
          <w:sz w:val="22"/>
          <w:szCs w:val="22"/>
        </w:rPr>
        <w:t>Para situar nuestro modelo uti</w:t>
      </w:r>
      <w:r>
        <w:rPr>
          <w:rFonts w:ascii="Arial" w:hAnsi="Arial" w:cs="Helvetica"/>
          <w:sz w:val="22"/>
          <w:szCs w:val="22"/>
        </w:rPr>
        <w:t>lizaremos el comando “mover”, seleccionamos la malla y movemos hasta estar situados sobre el punto 0</w:t>
      </w:r>
      <w:proofErr w:type="gramStart"/>
      <w:r>
        <w:rPr>
          <w:rFonts w:ascii="Arial" w:hAnsi="Arial" w:cs="Helvetica"/>
          <w:sz w:val="22"/>
          <w:szCs w:val="22"/>
        </w:rPr>
        <w:t>,0,0</w:t>
      </w:r>
      <w:proofErr w:type="gramEnd"/>
      <w:r>
        <w:rPr>
          <w:rFonts w:ascii="Arial" w:hAnsi="Arial" w:cs="Helvetica"/>
          <w:sz w:val="22"/>
          <w:szCs w:val="22"/>
        </w:rPr>
        <w:t xml:space="preserve"> aproximadamente. Al tener una malla compleja no podemos tener una referencia exacta a este punto. Procuraremos movernos con la </w:t>
      </w:r>
      <w:proofErr w:type="spellStart"/>
      <w:r>
        <w:rPr>
          <w:rFonts w:ascii="Arial" w:hAnsi="Arial" w:cs="Helvetica"/>
          <w:sz w:val="22"/>
          <w:szCs w:val="22"/>
        </w:rPr>
        <w:t>opcion</w:t>
      </w:r>
      <w:proofErr w:type="spellEnd"/>
      <w:r>
        <w:rPr>
          <w:rFonts w:ascii="Arial" w:hAnsi="Arial" w:cs="Helvetica"/>
          <w:sz w:val="22"/>
          <w:szCs w:val="22"/>
        </w:rPr>
        <w:t xml:space="preserve"> orto activada par</w:t>
      </w:r>
      <w:r>
        <w:rPr>
          <w:rFonts w:ascii="Arial" w:hAnsi="Arial" w:cs="Helvetica"/>
          <w:sz w:val="22"/>
          <w:szCs w:val="22"/>
        </w:rPr>
        <w:t>a no generar variaciones sobre el eje z.</w:t>
      </w:r>
    </w:p>
    <w:p w:rsidR="00B96601" w:rsidRDefault="00B96601">
      <w:pPr>
        <w:pStyle w:val="PRRAFOTEXTONORMAL"/>
      </w:pPr>
    </w:p>
    <w:p w:rsidR="00B96601" w:rsidRDefault="00D16785">
      <w:pPr>
        <w:pStyle w:val="TITULONIVELAPARTADO1"/>
        <w:jc w:val="both"/>
        <w:rPr>
          <w:rFonts w:cs="Helvetica"/>
        </w:rPr>
      </w:pPr>
      <w:r>
        <w:rPr>
          <w:rFonts w:cs="Helvetica"/>
        </w:rPr>
        <w:t>5.  Curvas y superficies auxiliares</w:t>
      </w:r>
    </w:p>
    <w:p w:rsidR="00B96601" w:rsidRDefault="00B96601">
      <w:pPr>
        <w:pStyle w:val="Standard"/>
        <w:rPr>
          <w:rFonts w:ascii="Arial" w:hAnsi="Arial" w:cs="Helvetica"/>
          <w:sz w:val="22"/>
          <w:szCs w:val="22"/>
          <w:u w:val="single"/>
        </w:rPr>
      </w:pPr>
    </w:p>
    <w:p w:rsidR="00B96601" w:rsidRDefault="00D16785">
      <w:pPr>
        <w:pStyle w:val="Standard"/>
        <w:jc w:val="both"/>
        <w:rPr>
          <w:rFonts w:ascii="Arial" w:hAnsi="Arial" w:cs="Helvetica"/>
          <w:sz w:val="22"/>
          <w:szCs w:val="22"/>
        </w:rPr>
      </w:pPr>
      <w:r>
        <w:rPr>
          <w:rFonts w:ascii="Arial" w:hAnsi="Arial" w:cs="Helvetica"/>
          <w:sz w:val="22"/>
          <w:szCs w:val="22"/>
        </w:rPr>
        <w:t xml:space="preserve">Una vez tenemos nuestro modelo horizontal vamos a redefinir sus </w:t>
      </w:r>
      <w:proofErr w:type="spellStart"/>
      <w:r>
        <w:rPr>
          <w:rFonts w:ascii="Arial" w:hAnsi="Arial" w:cs="Helvetica"/>
          <w:sz w:val="22"/>
          <w:szCs w:val="22"/>
        </w:rPr>
        <w:t>limites</w:t>
      </w:r>
      <w:proofErr w:type="spellEnd"/>
      <w:r>
        <w:rPr>
          <w:rFonts w:ascii="Arial" w:hAnsi="Arial" w:cs="Helvetica"/>
          <w:sz w:val="22"/>
          <w:szCs w:val="22"/>
        </w:rPr>
        <w:t>, para elim</w:t>
      </w:r>
      <w:r>
        <w:rPr>
          <w:rFonts w:ascii="Arial" w:hAnsi="Arial" w:cs="Helvetica"/>
          <w:sz w:val="22"/>
          <w:szCs w:val="22"/>
        </w:rPr>
        <w:t>i</w:t>
      </w:r>
      <w:r>
        <w:rPr>
          <w:rFonts w:ascii="Arial" w:hAnsi="Arial" w:cs="Helvetica"/>
          <w:sz w:val="22"/>
          <w:szCs w:val="22"/>
        </w:rPr>
        <w:t>nar los excesos de malla que se han generado durante el escaneado.</w:t>
      </w:r>
    </w:p>
    <w:p w:rsidR="00B96601" w:rsidRDefault="00D16785">
      <w:pPr>
        <w:pStyle w:val="Standard"/>
        <w:jc w:val="both"/>
        <w:rPr>
          <w:rFonts w:ascii="Arial" w:hAnsi="Arial" w:cs="Helvetica"/>
          <w:sz w:val="22"/>
          <w:szCs w:val="22"/>
        </w:rPr>
      </w:pPr>
      <w:r>
        <w:rPr>
          <w:rFonts w:ascii="Arial" w:hAnsi="Arial" w:cs="Helvetica"/>
          <w:sz w:val="22"/>
          <w:szCs w:val="22"/>
        </w:rPr>
        <w:t>El paso imprescindible será</w:t>
      </w:r>
      <w:r>
        <w:rPr>
          <w:rFonts w:ascii="Arial" w:hAnsi="Arial" w:cs="Helvetica"/>
          <w:sz w:val="22"/>
          <w:szCs w:val="22"/>
        </w:rPr>
        <w:t xml:space="preserve"> crear un plano que limite nuestro modelo en el plano hor</w:t>
      </w:r>
      <w:r>
        <w:rPr>
          <w:rFonts w:ascii="Arial" w:hAnsi="Arial" w:cs="Helvetica"/>
          <w:sz w:val="22"/>
          <w:szCs w:val="22"/>
        </w:rPr>
        <w:t>i</w:t>
      </w:r>
      <w:r>
        <w:rPr>
          <w:rFonts w:ascii="Arial" w:hAnsi="Arial" w:cs="Helvetica"/>
          <w:sz w:val="22"/>
          <w:szCs w:val="22"/>
        </w:rPr>
        <w:t>zontal. Además este será nuestra superficie de apoyo para la impresión 3D.</w:t>
      </w:r>
    </w:p>
    <w:p w:rsidR="00B96601" w:rsidRDefault="00D16785">
      <w:pPr>
        <w:pStyle w:val="Standard"/>
        <w:jc w:val="both"/>
        <w:rPr>
          <w:rFonts w:ascii="Arial" w:hAnsi="Arial" w:cs="Helvetica"/>
          <w:sz w:val="22"/>
          <w:szCs w:val="22"/>
        </w:rPr>
      </w:pPr>
      <w:r>
        <w:rPr>
          <w:rFonts w:ascii="Arial" w:hAnsi="Arial" w:cs="Helvetica"/>
          <w:sz w:val="22"/>
          <w:szCs w:val="22"/>
        </w:rPr>
        <w:t>Sobre la vista horizontal creamos un plano lo suficientemente grande para que aba</w:t>
      </w:r>
      <w:r>
        <w:rPr>
          <w:rFonts w:ascii="Arial" w:hAnsi="Arial" w:cs="Helvetica"/>
          <w:sz w:val="22"/>
          <w:szCs w:val="22"/>
        </w:rPr>
        <w:t>r</w:t>
      </w:r>
      <w:r>
        <w:rPr>
          <w:rFonts w:ascii="Arial" w:hAnsi="Arial" w:cs="Helvetica"/>
          <w:sz w:val="22"/>
          <w:szCs w:val="22"/>
        </w:rPr>
        <w:t xml:space="preserve">que nuestro modelo. Para ello evitaremos </w:t>
      </w:r>
      <w:r>
        <w:rPr>
          <w:rFonts w:ascii="Arial" w:hAnsi="Arial" w:cs="Helvetica"/>
          <w:sz w:val="22"/>
          <w:szCs w:val="22"/>
        </w:rPr>
        <w:t xml:space="preserve">tomar ningún punto de referencia y el plano se creará directamente </w:t>
      </w:r>
      <w:proofErr w:type="spellStart"/>
      <w:r>
        <w:rPr>
          <w:rFonts w:ascii="Arial" w:hAnsi="Arial" w:cs="Helvetica"/>
          <w:sz w:val="22"/>
          <w:szCs w:val="22"/>
        </w:rPr>
        <w:t>el</w:t>
      </w:r>
      <w:proofErr w:type="spellEnd"/>
      <w:r>
        <w:rPr>
          <w:rFonts w:ascii="Arial" w:hAnsi="Arial" w:cs="Helvetica"/>
          <w:sz w:val="22"/>
          <w:szCs w:val="22"/>
        </w:rPr>
        <w:t xml:space="preserve"> </w:t>
      </w:r>
      <w:proofErr w:type="spellStart"/>
      <w:r>
        <w:rPr>
          <w:rFonts w:ascii="Arial" w:hAnsi="Arial" w:cs="Helvetica"/>
          <w:sz w:val="22"/>
          <w:szCs w:val="22"/>
        </w:rPr>
        <w:t>el</w:t>
      </w:r>
      <w:proofErr w:type="spellEnd"/>
      <w:r>
        <w:rPr>
          <w:rFonts w:ascii="Arial" w:hAnsi="Arial" w:cs="Helvetica"/>
          <w:sz w:val="22"/>
          <w:szCs w:val="22"/>
        </w:rPr>
        <w:t xml:space="preserve"> plano z=0.</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Superficie/plano/ esquina a esquina.</w:t>
      </w:r>
    </w:p>
    <w:p w:rsidR="00B96601" w:rsidRDefault="00B96601">
      <w:pPr>
        <w:pStyle w:val="Standard"/>
        <w:rPr>
          <w:rFonts w:ascii="Arial" w:hAnsi="Arial" w:cs="Helvetica"/>
          <w:i/>
          <w:iCs/>
          <w:sz w:val="22"/>
          <w:szCs w:val="22"/>
          <w:u w:val="single"/>
        </w:rPr>
      </w:pPr>
    </w:p>
    <w:p w:rsidR="00B96601" w:rsidRDefault="00D16785">
      <w:pPr>
        <w:pStyle w:val="Standard"/>
        <w:jc w:val="both"/>
        <w:rPr>
          <w:rFonts w:ascii="Arial" w:hAnsi="Arial" w:cs="Helvetica"/>
          <w:sz w:val="22"/>
          <w:szCs w:val="22"/>
        </w:rPr>
      </w:pPr>
      <w:r>
        <w:rPr>
          <w:rFonts w:ascii="Arial" w:hAnsi="Arial" w:cs="Helvetica"/>
          <w:sz w:val="22"/>
          <w:szCs w:val="22"/>
        </w:rPr>
        <w:t>Una vez creado este plano situaremos el modelo en su situación correcta con el c</w:t>
      </w:r>
      <w:r>
        <w:rPr>
          <w:rFonts w:ascii="Arial" w:hAnsi="Arial" w:cs="Helvetica"/>
          <w:sz w:val="22"/>
          <w:szCs w:val="22"/>
        </w:rPr>
        <w:t>o</w:t>
      </w:r>
      <w:r>
        <w:rPr>
          <w:rFonts w:ascii="Arial" w:hAnsi="Arial" w:cs="Helvetica"/>
          <w:sz w:val="22"/>
          <w:szCs w:val="22"/>
        </w:rPr>
        <w:t>mando mover, seleccionamos el modelo en la vis</w:t>
      </w:r>
      <w:r>
        <w:rPr>
          <w:rFonts w:ascii="Arial" w:hAnsi="Arial" w:cs="Helvetica"/>
          <w:sz w:val="22"/>
          <w:szCs w:val="22"/>
        </w:rPr>
        <w:t>ta frontal y desplazamos verticalme</w:t>
      </w:r>
      <w:r>
        <w:rPr>
          <w:rFonts w:ascii="Arial" w:hAnsi="Arial" w:cs="Helvetica"/>
          <w:sz w:val="22"/>
          <w:szCs w:val="22"/>
        </w:rPr>
        <w:t>n</w:t>
      </w:r>
      <w:r>
        <w:rPr>
          <w:rFonts w:ascii="Arial" w:hAnsi="Arial" w:cs="Helvetica"/>
          <w:sz w:val="22"/>
          <w:szCs w:val="22"/>
        </w:rPr>
        <w:t>te. Podemos tomar alguna referencia si la tenemos o hacerlo de un modo arbitrario.</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Transformar/mover.</w:t>
      </w:r>
    </w:p>
    <w:p w:rsidR="00B96601" w:rsidRDefault="00B96601">
      <w:pPr>
        <w:pStyle w:val="PRRAFOTEXTONORMAL"/>
      </w:pPr>
    </w:p>
    <w:p w:rsidR="00B96601" w:rsidRDefault="00D16785">
      <w:pPr>
        <w:pStyle w:val="TITULONIVELAPARTADO1"/>
        <w:jc w:val="both"/>
        <w:rPr>
          <w:rFonts w:cs="Helvetica"/>
        </w:rPr>
      </w:pPr>
      <w:r>
        <w:rPr>
          <w:rFonts w:cs="Helvetica"/>
        </w:rPr>
        <w:t>6.  Recortar, unir</w:t>
      </w:r>
    </w:p>
    <w:p w:rsidR="00B96601" w:rsidRDefault="00B96601">
      <w:pPr>
        <w:pStyle w:val="Standard"/>
        <w:jc w:val="both"/>
        <w:rPr>
          <w:rFonts w:ascii="Arial" w:hAnsi="Arial" w:cs="Helvetica"/>
          <w:sz w:val="22"/>
          <w:szCs w:val="22"/>
        </w:rPr>
      </w:pPr>
    </w:p>
    <w:p w:rsidR="00B96601" w:rsidRDefault="00D16785">
      <w:pPr>
        <w:pStyle w:val="Standard"/>
        <w:jc w:val="both"/>
        <w:rPr>
          <w:rFonts w:ascii="Arial" w:hAnsi="Arial" w:cs="Helvetica"/>
          <w:sz w:val="22"/>
          <w:szCs w:val="22"/>
        </w:rPr>
      </w:pPr>
      <w:r>
        <w:rPr>
          <w:rFonts w:ascii="Arial" w:hAnsi="Arial" w:cs="Helvetica"/>
          <w:sz w:val="22"/>
          <w:szCs w:val="22"/>
        </w:rPr>
        <w:lastRenderedPageBreak/>
        <w:t>Para eliminar la parte sobrante de la malla en la parte inferior la recortaremos tomando c</w:t>
      </w:r>
      <w:r>
        <w:rPr>
          <w:rFonts w:ascii="Arial" w:hAnsi="Arial" w:cs="Helvetica"/>
          <w:sz w:val="22"/>
          <w:szCs w:val="22"/>
        </w:rPr>
        <w:t>omo referencia nuestro plano horizontal auxiliar.</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Malla/herramientas de edición de mallas/ recortar</w:t>
      </w:r>
    </w:p>
    <w:p w:rsidR="00B96601" w:rsidRDefault="00B96601">
      <w:pPr>
        <w:pStyle w:val="Standard"/>
        <w:rPr>
          <w:rFonts w:ascii="Arial" w:hAnsi="Arial" w:cs="Helvetica"/>
          <w:i/>
          <w:color w:val="FF6600"/>
          <w:sz w:val="22"/>
          <w:szCs w:val="22"/>
        </w:rPr>
      </w:pPr>
    </w:p>
    <w:p w:rsidR="00B96601" w:rsidRDefault="00D16785">
      <w:pPr>
        <w:pStyle w:val="Standard"/>
        <w:jc w:val="both"/>
        <w:rPr>
          <w:rFonts w:ascii="Arial" w:hAnsi="Arial" w:cs="Helvetica"/>
          <w:sz w:val="22"/>
          <w:szCs w:val="22"/>
        </w:rPr>
      </w:pPr>
      <w:r>
        <w:rPr>
          <w:rFonts w:ascii="Arial" w:hAnsi="Arial" w:cs="Helvetica"/>
          <w:sz w:val="22"/>
          <w:szCs w:val="22"/>
        </w:rPr>
        <w:t>Primero seleccionamos el elemento de corte (la superficie horizontal) y después sele</w:t>
      </w:r>
      <w:r>
        <w:rPr>
          <w:rFonts w:ascii="Arial" w:hAnsi="Arial" w:cs="Helvetica"/>
          <w:sz w:val="22"/>
          <w:szCs w:val="22"/>
        </w:rPr>
        <w:t>c</w:t>
      </w:r>
      <w:r>
        <w:rPr>
          <w:rFonts w:ascii="Arial" w:hAnsi="Arial" w:cs="Helvetica"/>
          <w:sz w:val="22"/>
          <w:szCs w:val="22"/>
        </w:rPr>
        <w:t xml:space="preserve">cionamos nuestro modelo siempre en la parte sobrante. Si </w:t>
      </w:r>
      <w:r>
        <w:rPr>
          <w:rFonts w:ascii="Arial" w:hAnsi="Arial" w:cs="Helvetica"/>
          <w:sz w:val="22"/>
          <w:szCs w:val="22"/>
        </w:rPr>
        <w:t>hacemos esta misma op</w:t>
      </w:r>
      <w:r>
        <w:rPr>
          <w:rFonts w:ascii="Arial" w:hAnsi="Arial" w:cs="Helvetica"/>
          <w:sz w:val="22"/>
          <w:szCs w:val="22"/>
        </w:rPr>
        <w:t>e</w:t>
      </w:r>
      <w:r>
        <w:rPr>
          <w:rFonts w:ascii="Arial" w:hAnsi="Arial" w:cs="Helvetica"/>
          <w:sz w:val="22"/>
          <w:szCs w:val="22"/>
        </w:rPr>
        <w:t>ración seleccionando primero el modelo y después la superficie obtendremos la tapa inferior del modelo que ya está lista para unir.</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Malla/herramientas de edición de mallas/ unir</w:t>
      </w:r>
    </w:p>
    <w:p w:rsidR="00B96601" w:rsidRDefault="00B96601">
      <w:pPr>
        <w:pStyle w:val="Standard"/>
        <w:rPr>
          <w:rFonts w:ascii="Arial" w:hAnsi="Arial" w:cs="Helvetica"/>
          <w:i/>
          <w:color w:val="FF6600"/>
          <w:sz w:val="22"/>
          <w:szCs w:val="22"/>
        </w:rPr>
      </w:pPr>
    </w:p>
    <w:p w:rsidR="00B96601" w:rsidRDefault="00D16785">
      <w:pPr>
        <w:pStyle w:val="Standard"/>
        <w:jc w:val="both"/>
        <w:rPr>
          <w:rFonts w:ascii="Arial" w:hAnsi="Arial" w:cs="Helvetica"/>
          <w:sz w:val="22"/>
          <w:szCs w:val="22"/>
        </w:rPr>
      </w:pPr>
      <w:r>
        <w:rPr>
          <w:rFonts w:ascii="Arial" w:hAnsi="Arial" w:cs="Helvetica"/>
          <w:sz w:val="22"/>
          <w:szCs w:val="22"/>
        </w:rPr>
        <w:t>También podemos delimitar nuestro modelo con una</w:t>
      </w:r>
      <w:r>
        <w:rPr>
          <w:rFonts w:ascii="Arial" w:hAnsi="Arial" w:cs="Helvetica"/>
          <w:sz w:val="22"/>
          <w:szCs w:val="22"/>
        </w:rPr>
        <w:t xml:space="preserve"> silueta cualquiera. Para ello, en la vista superior dibujaremos dicha silueta. (</w:t>
      </w:r>
      <w:proofErr w:type="spellStart"/>
      <w:r>
        <w:rPr>
          <w:rFonts w:ascii="Arial" w:hAnsi="Arial" w:cs="Helvetica"/>
          <w:sz w:val="22"/>
          <w:szCs w:val="22"/>
        </w:rPr>
        <w:t>Polilinea</w:t>
      </w:r>
      <w:proofErr w:type="spellEnd"/>
      <w:r>
        <w:rPr>
          <w:rFonts w:ascii="Arial" w:hAnsi="Arial" w:cs="Helvetica"/>
          <w:sz w:val="22"/>
          <w:szCs w:val="22"/>
        </w:rPr>
        <w:t xml:space="preserve">, </w:t>
      </w:r>
      <w:proofErr w:type="spellStart"/>
      <w:r>
        <w:rPr>
          <w:rFonts w:ascii="Arial" w:hAnsi="Arial" w:cs="Helvetica"/>
          <w:sz w:val="22"/>
          <w:szCs w:val="22"/>
        </w:rPr>
        <w:t>Spline</w:t>
      </w:r>
      <w:proofErr w:type="spellEnd"/>
      <w:r>
        <w:rPr>
          <w:rFonts w:ascii="Arial" w:hAnsi="Arial" w:cs="Helvetica"/>
          <w:sz w:val="22"/>
          <w:szCs w:val="22"/>
        </w:rPr>
        <w:t xml:space="preserve">, </w:t>
      </w:r>
      <w:proofErr w:type="spellStart"/>
      <w:r>
        <w:rPr>
          <w:rFonts w:ascii="Arial" w:hAnsi="Arial" w:cs="Helvetica"/>
          <w:sz w:val="22"/>
          <w:szCs w:val="22"/>
        </w:rPr>
        <w:t>etc</w:t>
      </w:r>
      <w:proofErr w:type="spellEnd"/>
      <w:r>
        <w:rPr>
          <w:rFonts w:ascii="Arial" w:hAnsi="Arial" w:cs="Helvetica"/>
          <w:sz w:val="22"/>
          <w:szCs w:val="22"/>
        </w:rPr>
        <w:t>) sin tomar ningún punto de referencia para que la curva seleccionada sea plana.</w:t>
      </w:r>
    </w:p>
    <w:p w:rsidR="00B96601" w:rsidRDefault="00D16785">
      <w:pPr>
        <w:pStyle w:val="Standard"/>
        <w:jc w:val="both"/>
        <w:rPr>
          <w:rFonts w:ascii="Arial" w:hAnsi="Arial" w:cs="Helvetica"/>
          <w:sz w:val="22"/>
          <w:szCs w:val="22"/>
        </w:rPr>
      </w:pPr>
      <w:r>
        <w:rPr>
          <w:rFonts w:ascii="Arial" w:hAnsi="Arial" w:cs="Helvetica"/>
          <w:sz w:val="22"/>
          <w:szCs w:val="22"/>
        </w:rPr>
        <w:t xml:space="preserve">Después </w:t>
      </w:r>
      <w:proofErr w:type="spellStart"/>
      <w:r>
        <w:rPr>
          <w:rFonts w:ascii="Arial" w:hAnsi="Arial" w:cs="Helvetica"/>
          <w:sz w:val="22"/>
          <w:szCs w:val="22"/>
        </w:rPr>
        <w:t>extruiremos</w:t>
      </w:r>
      <w:proofErr w:type="spellEnd"/>
      <w:r>
        <w:rPr>
          <w:rFonts w:ascii="Arial" w:hAnsi="Arial" w:cs="Helvetica"/>
          <w:sz w:val="22"/>
          <w:szCs w:val="22"/>
        </w:rPr>
        <w:t xml:space="preserve"> una superficie dicha curva como base y la altura que</w:t>
      </w:r>
      <w:r>
        <w:rPr>
          <w:rFonts w:ascii="Arial" w:hAnsi="Arial" w:cs="Helvetica"/>
          <w:sz w:val="22"/>
          <w:szCs w:val="22"/>
        </w:rPr>
        <w:t xml:space="preserve"> precise nuestro modelo.</w:t>
      </w:r>
    </w:p>
    <w:p w:rsidR="00B96601" w:rsidRDefault="00D16785">
      <w:pPr>
        <w:pStyle w:val="Standard"/>
        <w:jc w:val="both"/>
        <w:rPr>
          <w:rFonts w:ascii="Arial" w:hAnsi="Arial" w:cs="Helvetica"/>
          <w:sz w:val="22"/>
          <w:szCs w:val="22"/>
        </w:rPr>
      </w:pPr>
      <w:r>
        <w:rPr>
          <w:rFonts w:ascii="Arial" w:hAnsi="Arial" w:cs="Helvetica"/>
          <w:sz w:val="22"/>
          <w:szCs w:val="22"/>
        </w:rPr>
        <w:t>Para unir las superficies seleccionamos las distintas superficies que tenemos y apl</w:t>
      </w:r>
      <w:r>
        <w:rPr>
          <w:rFonts w:ascii="Arial" w:hAnsi="Arial" w:cs="Helvetica"/>
          <w:sz w:val="22"/>
          <w:szCs w:val="22"/>
        </w:rPr>
        <w:t>i</w:t>
      </w:r>
      <w:r>
        <w:rPr>
          <w:rFonts w:ascii="Arial" w:hAnsi="Arial" w:cs="Helvetica"/>
          <w:sz w:val="22"/>
          <w:szCs w:val="22"/>
        </w:rPr>
        <w:t>camos el comando unir malla.</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Malla/herramientas de edición de mallas/ unir</w:t>
      </w:r>
    </w:p>
    <w:p w:rsidR="00B96601" w:rsidRDefault="00B96601">
      <w:pPr>
        <w:pStyle w:val="Standard"/>
        <w:rPr>
          <w:rFonts w:ascii="Arial" w:hAnsi="Arial" w:cs="Helvetica"/>
          <w:i/>
          <w:color w:val="FF6600"/>
          <w:sz w:val="22"/>
          <w:szCs w:val="22"/>
        </w:rPr>
      </w:pPr>
    </w:p>
    <w:p w:rsidR="00B96601" w:rsidRDefault="00B96601">
      <w:pPr>
        <w:pStyle w:val="PRRAFOTEXTONORMAL"/>
      </w:pPr>
    </w:p>
    <w:p w:rsidR="00B96601" w:rsidRDefault="00D16785">
      <w:pPr>
        <w:pStyle w:val="TITULONIVELAPARTADO1"/>
        <w:jc w:val="both"/>
        <w:rPr>
          <w:rFonts w:cs="Helvetica"/>
          <w:color w:val="FF6600"/>
        </w:rPr>
      </w:pPr>
      <w:r>
        <w:rPr>
          <w:rFonts w:cs="Helvetica"/>
          <w:color w:val="FF6600"/>
        </w:rPr>
        <w:t>7.  Analizar bordes</w:t>
      </w:r>
    </w:p>
    <w:p w:rsidR="00B96601" w:rsidRDefault="00B96601">
      <w:pPr>
        <w:pStyle w:val="TITULONIVELAPARTADO1"/>
        <w:jc w:val="both"/>
        <w:rPr>
          <w:rFonts w:cs="Helvetica"/>
          <w:color w:val="FF6600"/>
        </w:rPr>
      </w:pPr>
    </w:p>
    <w:p w:rsidR="00B96601" w:rsidRDefault="00D16785">
      <w:pPr>
        <w:pStyle w:val="Standard"/>
        <w:jc w:val="both"/>
        <w:rPr>
          <w:rFonts w:ascii="Arial" w:hAnsi="Arial" w:cs="Helvetica"/>
          <w:sz w:val="22"/>
          <w:szCs w:val="22"/>
        </w:rPr>
      </w:pPr>
      <w:r>
        <w:rPr>
          <w:rFonts w:ascii="Arial" w:hAnsi="Arial" w:cs="Helvetica"/>
          <w:sz w:val="22"/>
          <w:szCs w:val="22"/>
        </w:rPr>
        <w:t>Cuando tenemos todas las superficies de nu</w:t>
      </w:r>
      <w:r>
        <w:rPr>
          <w:rFonts w:ascii="Arial" w:hAnsi="Arial" w:cs="Helvetica"/>
          <w:sz w:val="22"/>
          <w:szCs w:val="22"/>
        </w:rPr>
        <w:t>estro modelo unidas debemos comprobar que definitivamente hemos conseguido un sólido cerrado. Para ello utilizaremos el comando “mostrar bordes” que nos permitirá ver si tenemos o no algún borde abierto.</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color w:val="FF6600"/>
          <w:sz w:val="22"/>
          <w:szCs w:val="22"/>
        </w:rPr>
      </w:pPr>
      <w:r>
        <w:rPr>
          <w:rFonts w:ascii="Arial" w:hAnsi="Arial" w:cs="Helvetica"/>
          <w:i/>
          <w:iCs/>
          <w:sz w:val="22"/>
          <w:szCs w:val="22"/>
          <w:u w:val="single"/>
        </w:rPr>
        <w:t>Ruta: Analizar/Herramientas de borde/ Mostrar borde</w:t>
      </w:r>
      <w:r>
        <w:rPr>
          <w:rFonts w:ascii="Arial" w:hAnsi="Arial" w:cs="Helvetica"/>
          <w:i/>
          <w:iCs/>
          <w:sz w:val="22"/>
          <w:szCs w:val="22"/>
          <w:u w:val="single"/>
        </w:rPr>
        <w:t>s</w:t>
      </w:r>
      <w:r>
        <w:rPr>
          <w:rFonts w:ascii="Arial" w:hAnsi="Arial" w:cs="Helvetica"/>
          <w:i/>
          <w:color w:val="FF6600"/>
          <w:sz w:val="22"/>
          <w:szCs w:val="22"/>
        </w:rPr>
        <w:t>.</w:t>
      </w:r>
    </w:p>
    <w:p w:rsidR="00B96601" w:rsidRDefault="00B96601">
      <w:pPr>
        <w:pStyle w:val="Standard"/>
        <w:rPr>
          <w:rFonts w:ascii="Arial" w:hAnsi="Arial" w:cs="Helvetica"/>
          <w:i/>
          <w:color w:val="FF6600"/>
          <w:sz w:val="22"/>
          <w:szCs w:val="22"/>
        </w:rPr>
      </w:pPr>
    </w:p>
    <w:p w:rsidR="00B96601" w:rsidRDefault="00D16785">
      <w:pPr>
        <w:pStyle w:val="TEXTOINTERIORRECUADROS"/>
      </w:pPr>
      <w:r>
        <w:rPr>
          <w:noProof/>
          <w:lang w:eastAsia="es-ES"/>
        </w:rPr>
        <w:drawing>
          <wp:anchor distT="0" distB="0" distL="114300" distR="114300" simplePos="0" relativeHeight="26" behindDoc="0" locked="0" layoutInCell="1" allowOverlap="1">
            <wp:simplePos x="0" y="0"/>
            <wp:positionH relativeFrom="column">
              <wp:posOffset>-3960</wp:posOffset>
            </wp:positionH>
            <wp:positionV relativeFrom="paragraph">
              <wp:posOffset>105480</wp:posOffset>
            </wp:positionV>
            <wp:extent cx="5305319" cy="533520"/>
            <wp:effectExtent l="0" t="0" r="0" b="0"/>
            <wp:wrapSquare wrapText="bothSides"/>
            <wp:docPr id="10" name="graphics2" descr="cabeceraimporta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305319" cy="533520"/>
                    </a:xfrm>
                    <a:prstGeom prst="rect">
                      <a:avLst/>
                    </a:prstGeom>
                    <a:noFill/>
                    <a:ln>
                      <a:noFill/>
                      <a:prstDash/>
                    </a:ln>
                  </pic:spPr>
                </pic:pic>
              </a:graphicData>
            </a:graphic>
          </wp:anchor>
        </w:drawing>
      </w:r>
    </w:p>
    <w:p w:rsidR="00B96601" w:rsidRDefault="00D16785">
      <w:pPr>
        <w:pStyle w:val="TEXTOINTERIORRECUADROS"/>
        <w:rPr>
          <w:rFonts w:ascii="Arial" w:hAnsi="Arial" w:cs="Helvetica"/>
          <w:color w:val="FF6600"/>
        </w:rPr>
      </w:pPr>
      <w:r>
        <w:rPr>
          <w:rFonts w:ascii="Arial" w:hAnsi="Arial" w:cs="Helvetica"/>
          <w:i/>
          <w:color w:val="FF6600"/>
        </w:rPr>
        <w:t xml:space="preserve"> </w:t>
      </w:r>
      <w:r>
        <w:rPr>
          <w:rFonts w:ascii="Arial" w:hAnsi="Arial" w:cs="Helvetica"/>
          <w:bCs/>
        </w:rPr>
        <w:t>Al utilizar este comando aparecerá una ventana flotante en la que debemos comprobar que tenemos activada la opción bordes abiertos. En esta misma ventana podemos seleccionar el color con el que se marcarán dichos bordes para una mejor visualización.</w:t>
      </w:r>
    </w:p>
    <w:p w:rsidR="00B96601" w:rsidRDefault="00B96601">
      <w:pPr>
        <w:pStyle w:val="Standard"/>
        <w:jc w:val="both"/>
      </w:pPr>
    </w:p>
    <w:p w:rsidR="00B96601" w:rsidRDefault="00D16785">
      <w:pPr>
        <w:pStyle w:val="TITULONIVELAPARTADO1"/>
        <w:jc w:val="both"/>
        <w:rPr>
          <w:rFonts w:cs="Helvetica"/>
        </w:rPr>
      </w:pPr>
      <w:r>
        <w:rPr>
          <w:rFonts w:cs="Helvetica"/>
        </w:rPr>
        <w:t>8.  Reparar mallas</w:t>
      </w:r>
    </w:p>
    <w:p w:rsidR="00B96601" w:rsidRDefault="00B96601">
      <w:pPr>
        <w:pStyle w:val="TITULONIVELAPARTADO1"/>
        <w:jc w:val="both"/>
        <w:rPr>
          <w:rFonts w:cs="Helvetica"/>
          <w:color w:val="FFFF00"/>
        </w:rPr>
      </w:pPr>
    </w:p>
    <w:p w:rsidR="00B96601" w:rsidRDefault="00D16785">
      <w:pPr>
        <w:pStyle w:val="Standard"/>
        <w:jc w:val="both"/>
        <w:rPr>
          <w:rFonts w:ascii="Arial" w:hAnsi="Arial" w:cs="Helvetica"/>
          <w:sz w:val="22"/>
          <w:szCs w:val="22"/>
        </w:rPr>
      </w:pPr>
      <w:r>
        <w:rPr>
          <w:rFonts w:ascii="Arial" w:hAnsi="Arial" w:cs="Helvetica"/>
          <w:sz w:val="22"/>
          <w:szCs w:val="22"/>
        </w:rPr>
        <w:t>Para reparar los bordes abiertos de la superficie que conforma el modelo utilizaremos el comando “rellenar agujero”. Para ello debemos poder visualizar los bordes abiertos como hemos visto en el paso anterior. Activamos el comando y s</w:t>
      </w:r>
      <w:r>
        <w:rPr>
          <w:rFonts w:ascii="Arial" w:hAnsi="Arial" w:cs="Helvetica"/>
          <w:sz w:val="22"/>
          <w:szCs w:val="22"/>
        </w:rPr>
        <w:t>implemente picamos el botón izquierdo sobre uno de los bordes abiertos.</w:t>
      </w:r>
    </w:p>
    <w:p w:rsidR="00B96601" w:rsidRDefault="00B96601">
      <w:pPr>
        <w:pStyle w:val="Standard"/>
        <w:jc w:val="both"/>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Ruta: Malla/herramientas de reparación de mallas/ rellenar agujero</w:t>
      </w:r>
    </w:p>
    <w:p w:rsidR="00B96601" w:rsidRDefault="00B96601">
      <w:pPr>
        <w:pStyle w:val="Standard"/>
        <w:rPr>
          <w:rFonts w:ascii="Arial" w:hAnsi="Arial" w:cs="Helvetica"/>
          <w:sz w:val="22"/>
          <w:szCs w:val="22"/>
        </w:rPr>
      </w:pPr>
    </w:p>
    <w:p w:rsidR="00B96601" w:rsidRDefault="00D16785">
      <w:pPr>
        <w:pStyle w:val="TITULONIVELAPARTADO1"/>
        <w:jc w:val="both"/>
        <w:rPr>
          <w:rFonts w:cs="Helvetica"/>
        </w:rPr>
      </w:pPr>
      <w:r>
        <w:rPr>
          <w:rFonts w:cs="Helvetica"/>
        </w:rPr>
        <w:lastRenderedPageBreak/>
        <w:t>9.  Exportar como STL</w:t>
      </w:r>
    </w:p>
    <w:p w:rsidR="00B96601" w:rsidRDefault="00B96601">
      <w:pPr>
        <w:pStyle w:val="Standard"/>
        <w:rPr>
          <w:rFonts w:ascii="Arial" w:hAnsi="Arial" w:cs="Helvetica"/>
          <w:sz w:val="22"/>
          <w:szCs w:val="22"/>
          <w:u w:val="single"/>
        </w:rPr>
      </w:pPr>
    </w:p>
    <w:p w:rsidR="00B96601" w:rsidRDefault="00D16785">
      <w:pPr>
        <w:pStyle w:val="Standard"/>
        <w:rPr>
          <w:rFonts w:ascii="Arial" w:hAnsi="Arial" w:cs="Helvetica"/>
          <w:sz w:val="22"/>
          <w:szCs w:val="22"/>
        </w:rPr>
      </w:pPr>
      <w:r>
        <w:rPr>
          <w:rFonts w:ascii="Arial" w:hAnsi="Arial" w:cs="Helvetica"/>
          <w:sz w:val="22"/>
          <w:szCs w:val="22"/>
        </w:rPr>
        <w:t xml:space="preserve">Por último, una vez comprobamos que tenemos un sólido cerrado vamos a exportar nuestro </w:t>
      </w:r>
      <w:r>
        <w:rPr>
          <w:rFonts w:ascii="Arial" w:hAnsi="Arial" w:cs="Helvetica"/>
          <w:sz w:val="22"/>
          <w:szCs w:val="22"/>
        </w:rPr>
        <w:t>modelo con formato .STL para que podamos abrirlo en el software de CAM de la impresora 3D. Para ello debemos comprobar que solo tenemos encendida la capa del modelo final, seleccionamos el modelo y exportamos la selección.</w:t>
      </w:r>
    </w:p>
    <w:p w:rsidR="00B96601" w:rsidRDefault="00B96601">
      <w:pPr>
        <w:pStyle w:val="Standard"/>
        <w:rPr>
          <w:rFonts w:ascii="Arial" w:hAnsi="Arial" w:cs="Helvetica"/>
          <w:sz w:val="22"/>
          <w:szCs w:val="22"/>
        </w:rPr>
      </w:pPr>
    </w:p>
    <w:p w:rsidR="00B96601" w:rsidRDefault="00D16785">
      <w:pPr>
        <w:pStyle w:val="Standard"/>
        <w:rPr>
          <w:rFonts w:ascii="Arial" w:hAnsi="Arial" w:cs="Helvetica"/>
          <w:i/>
          <w:iCs/>
          <w:sz w:val="22"/>
          <w:szCs w:val="22"/>
          <w:u w:val="single"/>
        </w:rPr>
      </w:pPr>
      <w:r>
        <w:rPr>
          <w:rFonts w:ascii="Arial" w:hAnsi="Arial" w:cs="Helvetica"/>
          <w:i/>
          <w:iCs/>
          <w:sz w:val="22"/>
          <w:szCs w:val="22"/>
          <w:u w:val="single"/>
        </w:rPr>
        <w:t xml:space="preserve">Ruta: Archivo/Exportar </w:t>
      </w:r>
      <w:r>
        <w:rPr>
          <w:rFonts w:ascii="Arial" w:hAnsi="Arial" w:cs="Helvetica"/>
          <w:i/>
          <w:iCs/>
          <w:sz w:val="22"/>
          <w:szCs w:val="22"/>
          <w:u w:val="single"/>
        </w:rPr>
        <w:t>selección.</w:t>
      </w:r>
    </w:p>
    <w:p w:rsidR="00B96601" w:rsidRDefault="00D16785">
      <w:pPr>
        <w:pStyle w:val="Standard"/>
      </w:pPr>
      <w:r>
        <w:rPr>
          <w:noProof/>
        </w:rPr>
        <w:drawing>
          <wp:anchor distT="0" distB="0" distL="114300" distR="114300" simplePos="0" relativeHeight="27" behindDoc="0" locked="0" layoutInCell="1" allowOverlap="1">
            <wp:simplePos x="0" y="0"/>
            <wp:positionH relativeFrom="column">
              <wp:posOffset>-3960</wp:posOffset>
            </wp:positionH>
            <wp:positionV relativeFrom="paragraph">
              <wp:posOffset>105480</wp:posOffset>
            </wp:positionV>
            <wp:extent cx="5305319" cy="533520"/>
            <wp:effectExtent l="0" t="0" r="0" b="0"/>
            <wp:wrapSquare wrapText="bothSides"/>
            <wp:docPr id="11" name="graphics3" descr="cabeceraimporta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305319" cy="533520"/>
                    </a:xfrm>
                    <a:prstGeom prst="rect">
                      <a:avLst/>
                    </a:prstGeom>
                    <a:noFill/>
                    <a:ln>
                      <a:noFill/>
                      <a:prstDash/>
                    </a:ln>
                  </pic:spPr>
                </pic:pic>
              </a:graphicData>
            </a:graphic>
          </wp:anchor>
        </w:drawing>
      </w:r>
    </w:p>
    <w:p w:rsidR="00B96601" w:rsidRDefault="00D16785">
      <w:pPr>
        <w:pStyle w:val="TEXTOINTERIORRECUADROS"/>
        <w:rPr>
          <w:rFonts w:ascii="Arial" w:hAnsi="Arial" w:cs="Helvetica"/>
          <w:i/>
          <w:iCs/>
          <w:color w:val="FF6600"/>
          <w:u w:val="single"/>
        </w:rPr>
      </w:pPr>
      <w:r>
        <w:rPr>
          <w:rFonts w:ascii="Arial" w:hAnsi="Arial" w:cs="Helvetica"/>
          <w:i/>
          <w:iCs/>
          <w:color w:val="FF6600"/>
          <w:u w:val="single"/>
        </w:rPr>
        <w:t xml:space="preserve"> </w:t>
      </w:r>
      <w:r>
        <w:rPr>
          <w:rFonts w:ascii="Arial" w:hAnsi="Arial" w:cs="Helvetica"/>
          <w:bCs/>
        </w:rPr>
        <w:t>Debemos comprobar en el desplegable inferior de la ventana emergente que hemos seleccionado la extensión .STL</w:t>
      </w:r>
    </w:p>
    <w:p w:rsidR="00B96601" w:rsidRDefault="00B96601">
      <w:pPr>
        <w:pStyle w:val="Standard"/>
        <w:rPr>
          <w:rFonts w:ascii="Arial" w:hAnsi="Arial" w:cs="Helvetica"/>
          <w:i/>
          <w:color w:val="FFFF00"/>
          <w:sz w:val="22"/>
          <w:szCs w:val="22"/>
        </w:rPr>
      </w:pPr>
    </w:p>
    <w:p w:rsidR="00B96601" w:rsidRDefault="00B96601">
      <w:pPr>
        <w:pStyle w:val="Standard"/>
        <w:rPr>
          <w:rFonts w:ascii="Arial" w:hAnsi="Arial" w:cs="Helvetica"/>
          <w:sz w:val="22"/>
          <w:szCs w:val="22"/>
        </w:rPr>
      </w:pPr>
    </w:p>
    <w:p w:rsidR="00000000" w:rsidRDefault="00D16785">
      <w:pPr>
        <w:sectPr w:rsidR="00000000">
          <w:type w:val="continuous"/>
          <w:pgSz w:w="11906" w:h="16838"/>
          <w:pgMar w:top="1417" w:right="1701" w:bottom="708" w:left="1701" w:header="708" w:footer="720" w:gutter="0"/>
          <w:cols w:space="0"/>
        </w:sectPr>
      </w:pPr>
    </w:p>
    <w:p w:rsidR="00B96601" w:rsidRDefault="00B96601">
      <w:pPr>
        <w:pStyle w:val="Textbody"/>
        <w:rPr>
          <w:rFonts w:ascii="Arial" w:hAnsi="Arial" w:cs="Arial"/>
          <w:sz w:val="22"/>
          <w:szCs w:val="22"/>
        </w:rPr>
      </w:pPr>
    </w:p>
    <w:p w:rsidR="00B96601" w:rsidRDefault="00D16785">
      <w:pPr>
        <w:pStyle w:val="PRRAFOTEXTONORMAL"/>
      </w:pPr>
      <w:r>
        <w:rPr>
          <w:noProof/>
          <w:lang w:eastAsia="es-ES"/>
        </w:rPr>
        <w:drawing>
          <wp:anchor distT="0" distB="0" distL="114300" distR="114300" simplePos="0" relativeHeight="2" behindDoc="0" locked="0" layoutInCell="1" allowOverlap="1">
            <wp:simplePos x="0" y="0"/>
            <wp:positionH relativeFrom="column">
              <wp:posOffset>-3960</wp:posOffset>
            </wp:positionH>
            <wp:positionV relativeFrom="paragraph">
              <wp:posOffset>321480</wp:posOffset>
            </wp:positionV>
            <wp:extent cx="5305319" cy="457200"/>
            <wp:effectExtent l="0" t="0" r="0" b="0"/>
            <wp:wrapSquare wrapText="bothSides"/>
            <wp:docPr id="12" name="Imagen 185" descr="cabeceratare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5305319" cy="457200"/>
                    </a:xfrm>
                    <a:prstGeom prst="rect">
                      <a:avLst/>
                    </a:prstGeom>
                    <a:noFill/>
                    <a:ln>
                      <a:noFill/>
                      <a:prstDash/>
                    </a:ln>
                  </pic:spPr>
                </pic:pic>
              </a:graphicData>
            </a:graphic>
          </wp:anchor>
        </w:drawing>
      </w:r>
      <w:r>
        <w:rPr>
          <w:noProof/>
          <w:lang w:eastAsia="es-ES"/>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13" name="Line 195"/>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B96601" w:rsidRDefault="00B96601"/>
                        </w:txbxContent>
                      </wps:txbx>
                      <wps:bodyPr vert="horz" wrap="square" lIns="0" tIns="0" rIns="0" bIns="0" compatLnSpc="0"/>
                    </wps:wsp>
                  </a:graphicData>
                </a:graphic>
              </wp:anchor>
            </w:drawing>
          </mc:Choice>
          <mc:Fallback>
            <w:pict>
              <v:shape id="Line 195" o:spid="_x0000_s1027" style="position:absolute;left:0;text-align:left;margin-left:0;margin-top:13pt;width:421.5pt;height:.1pt;z-index:3;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B96601" w:rsidRDefault="00B96601"/>
                  </w:txbxContent>
                </v:textbox>
              </v:shape>
            </w:pict>
          </mc:Fallback>
        </mc:AlternateContent>
      </w:r>
    </w:p>
    <w:p w:rsidR="00B96601" w:rsidRDefault="00B96601">
      <w:pPr>
        <w:pStyle w:val="PRRAFOTEXTONORMAL"/>
        <w:rPr>
          <w:b/>
        </w:rPr>
      </w:pPr>
    </w:p>
    <w:p w:rsidR="00B96601" w:rsidRDefault="00D16785">
      <w:pPr>
        <w:pStyle w:val="TEXTOINTERIORRECUADROS"/>
        <w:rPr>
          <w:bCs/>
        </w:rPr>
      </w:pPr>
      <w:r>
        <w:rPr>
          <w:bCs/>
        </w:rPr>
        <w:t>Tarea UD 03 Modelado 3d del diseño</w:t>
      </w:r>
    </w:p>
    <w:p w:rsidR="00B96601" w:rsidRDefault="00D16785">
      <w:pPr>
        <w:pStyle w:val="TEXTOINTERIORRECUADROS"/>
      </w:pPr>
      <w:r>
        <w:rPr>
          <w:bCs/>
        </w:rPr>
        <w:br/>
      </w:r>
      <w:r>
        <w:rPr>
          <w:bCs/>
        </w:rPr>
        <w:t xml:space="preserve">Modelado 3d del diseño recibido bajo escaneo 3d o diseñado desde cero en </w:t>
      </w:r>
      <w:proofErr w:type="spellStart"/>
      <w:r>
        <w:rPr>
          <w:bCs/>
        </w:rPr>
        <w:t>Rhinoceros</w:t>
      </w:r>
      <w:proofErr w:type="spellEnd"/>
      <w:r>
        <w:rPr>
          <w:bCs/>
        </w:rPr>
        <w:t xml:space="preserve">. </w:t>
      </w:r>
      <w:r>
        <w:rPr>
          <w:bCs/>
        </w:rPr>
        <w:t>Exportación del modelo para impresión 3d.</w:t>
      </w:r>
    </w:p>
    <w:p w:rsidR="00B96601" w:rsidRDefault="00D16785">
      <w:pPr>
        <w:pStyle w:val="PRRAFOTEXTONORMAL"/>
      </w:pPr>
      <w:r>
        <w:rPr>
          <w:noProof/>
          <w:lang w:eastAsia="es-ES"/>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14" name="Line 197"/>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B96601" w:rsidRDefault="00B96601"/>
                        </w:txbxContent>
                      </wps:txbx>
                      <wps:bodyPr vert="horz" wrap="square" lIns="0" tIns="0" rIns="0" bIns="0" compatLnSpc="0"/>
                    </wps:wsp>
                  </a:graphicData>
                </a:graphic>
              </wp:anchor>
            </w:drawing>
          </mc:Choice>
          <mc:Fallback>
            <w:pict>
              <v:shape id="Line 197" o:spid="_x0000_s1028" style="position:absolute;left:0;text-align:left;margin-left:0;margin-top:13pt;width:421.5pt;height:.1pt;z-index:4;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B96601" w:rsidRDefault="00B96601"/>
                  </w:txbxContent>
                </v:textbox>
              </v:shape>
            </w:pict>
          </mc:Fallback>
        </mc:AlternateContent>
      </w:r>
    </w:p>
    <w:p w:rsidR="00B96601" w:rsidRDefault="00D16785">
      <w:pPr>
        <w:pStyle w:val="PRRAFOTEXTONORMAL"/>
        <w:jc w:val="left"/>
      </w:pPr>
      <w:r>
        <w:t xml:space="preserve">Ha de realizarse la adaptación de un modelo obtenido en forma de malla desde el software 123d Catch, o realizado de principio a fin en un programa de modelado- </w:t>
      </w:r>
      <w:proofErr w:type="spellStart"/>
      <w:r>
        <w:t>Rhinoceros</w:t>
      </w:r>
      <w:proofErr w:type="spellEnd"/>
      <w:r>
        <w:t xml:space="preserve"> o cualquier otro que sepamos utilizar-</w:t>
      </w:r>
      <w:r>
        <w:t>. Lo principal es ser conscientes de las necesidades implícitas para su impresión: una base plana y el crecimiento del modelo a partir de la misma en la que unas capas apoyan sobre las anteriores. Finalmente se exportará el modelo con la extensión .</w:t>
      </w:r>
      <w:proofErr w:type="spellStart"/>
      <w:r>
        <w:t>stl</w:t>
      </w:r>
      <w:proofErr w:type="spellEnd"/>
      <w:r>
        <w:t xml:space="preserve"> par</w:t>
      </w:r>
      <w:r>
        <w:t>a su preparación para la impresión.</w:t>
      </w:r>
    </w:p>
    <w:p w:rsidR="00B96601" w:rsidRDefault="00B96601">
      <w:pPr>
        <w:pStyle w:val="PRRAFOTEXTONORMAL"/>
        <w:jc w:val="left"/>
      </w:pPr>
    </w:p>
    <w:p w:rsidR="00B96601" w:rsidRDefault="00D16785">
      <w:pPr>
        <w:pStyle w:val="TULOSECCIN"/>
        <w:shd w:val="clear" w:color="auto" w:fill="FF9933"/>
        <w:spacing w:before="120" w:after="120"/>
        <w:ind w:firstLine="142"/>
        <w:rPr>
          <w:bCs/>
        </w:rPr>
      </w:pPr>
      <w:r>
        <w:rPr>
          <w:bCs/>
        </w:rPr>
        <w:t>REFERENCIAS BIBLIOGRÁFICAS</w:t>
      </w:r>
    </w:p>
    <w:p w:rsidR="00B96601" w:rsidRDefault="00B96601">
      <w:pPr>
        <w:pStyle w:val="TULOSECCIN"/>
        <w:shd w:val="clear" w:color="auto" w:fill="FF9933"/>
        <w:spacing w:before="120" w:after="120"/>
        <w:ind w:firstLine="142"/>
        <w:rPr>
          <w:bCs/>
          <w:sz w:val="4"/>
          <w:szCs w:val="4"/>
        </w:rPr>
      </w:pPr>
    </w:p>
    <w:p w:rsidR="00B96601" w:rsidRPr="00AD5B61" w:rsidRDefault="00D16785">
      <w:pPr>
        <w:rPr>
          <w:rFonts w:ascii="Arial" w:hAnsi="Arial"/>
          <w:lang w:val="en-US"/>
        </w:rPr>
      </w:pPr>
      <w:r>
        <w:rPr>
          <w:rFonts w:ascii="Arial" w:hAnsi="Arial"/>
        </w:rPr>
        <w:t xml:space="preserve">MCNEEL, Robert (2011). Manual básico de </w:t>
      </w:r>
      <w:proofErr w:type="spellStart"/>
      <w:r>
        <w:rPr>
          <w:rFonts w:ascii="Arial" w:hAnsi="Arial"/>
        </w:rPr>
        <w:t>Rhinoceros</w:t>
      </w:r>
      <w:proofErr w:type="spellEnd"/>
      <w:r>
        <w:rPr>
          <w:rFonts w:ascii="Arial" w:hAnsi="Arial"/>
        </w:rPr>
        <w:t>. En: http://www.mundomanuales.com/manuales/</w:t>
      </w:r>
      <w:proofErr w:type="gramStart"/>
      <w:r>
        <w:rPr>
          <w:rFonts w:ascii="Arial" w:hAnsi="Arial"/>
        </w:rPr>
        <w:t>4879.pdf .</w:t>
      </w:r>
      <w:proofErr w:type="gramEnd"/>
      <w:r>
        <w:rPr>
          <w:rFonts w:ascii="Arial" w:hAnsi="Arial"/>
        </w:rPr>
        <w:t xml:space="preserve"> </w:t>
      </w:r>
      <w:r w:rsidRPr="00AD5B61">
        <w:rPr>
          <w:rFonts w:ascii="Arial" w:hAnsi="Arial"/>
          <w:lang w:val="en-US"/>
        </w:rPr>
        <w:t>Seattle, Robert McNeel &amp; Associates</w:t>
      </w:r>
    </w:p>
    <w:p w:rsidR="00B96601" w:rsidRPr="00AD5B61" w:rsidRDefault="00D16785">
      <w:pPr>
        <w:rPr>
          <w:rFonts w:ascii="Arial" w:hAnsi="Arial"/>
          <w:lang w:val="en-US"/>
        </w:rPr>
      </w:pPr>
      <w:r w:rsidRPr="00AD5B61">
        <w:rPr>
          <w:rFonts w:ascii="Arial" w:hAnsi="Arial"/>
          <w:lang w:val="en-US"/>
        </w:rPr>
        <w:t xml:space="preserve">MCNEEL, Robert (2004). STL file repair in </w:t>
      </w:r>
      <w:r w:rsidRPr="00AD5B61">
        <w:rPr>
          <w:rFonts w:ascii="Arial" w:hAnsi="Arial"/>
          <w:lang w:val="en-US"/>
        </w:rPr>
        <w:t>Rhinoceros. En: https://eva.unia.es/file.php/2048/manualderepararmallasenrhino.pdf. Seattle, Robert McNeel &amp; Associates</w:t>
      </w:r>
    </w:p>
    <w:sectPr w:rsidR="00B96601" w:rsidRPr="00AD5B61">
      <w:type w:val="continuous"/>
      <w:pgSz w:w="11906" w:h="16838"/>
      <w:pgMar w:top="1417" w:right="1701" w:bottom="708"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6785">
      <w:r>
        <w:separator/>
      </w:r>
    </w:p>
  </w:endnote>
  <w:endnote w:type="continuationSeparator" w:id="0">
    <w:p w:rsidR="00000000" w:rsidRDefault="00D1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B05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61" w:rsidRDefault="00AD5B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61" w:rsidRDefault="00AD5B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61" w:rsidRDefault="00AD5B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6785">
      <w:r>
        <w:rPr>
          <w:color w:val="000000"/>
        </w:rPr>
        <w:separator/>
      </w:r>
    </w:p>
  </w:footnote>
  <w:footnote w:type="continuationSeparator" w:id="0">
    <w:p w:rsidR="00000000" w:rsidRDefault="00D1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61" w:rsidRDefault="00AD5B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CellMar>
        <w:left w:w="10" w:type="dxa"/>
        <w:right w:w="10" w:type="dxa"/>
      </w:tblCellMar>
      <w:tblLook w:val="04A0" w:firstRow="1" w:lastRow="0" w:firstColumn="1" w:lastColumn="0" w:noHBand="0" w:noVBand="1"/>
    </w:tblPr>
    <w:tblGrid>
      <w:gridCol w:w="1843"/>
      <w:gridCol w:w="4962"/>
      <w:gridCol w:w="2552"/>
    </w:tblGrid>
    <w:tr w:rsidR="00C236A2">
      <w:tblPrEx>
        <w:tblCellMar>
          <w:top w:w="0" w:type="dxa"/>
          <w:bottom w:w="0" w:type="dxa"/>
        </w:tblCellMar>
      </w:tblPrEx>
      <w:trPr>
        <w:trHeight w:val="1624"/>
      </w:trPr>
      <w:tc>
        <w:tcPr>
          <w:tcW w:w="1843" w:type="dxa"/>
          <w:tcMar>
            <w:top w:w="0" w:type="dxa"/>
            <w:left w:w="108" w:type="dxa"/>
            <w:bottom w:w="0" w:type="dxa"/>
            <w:right w:w="108" w:type="dxa"/>
          </w:tcMar>
          <w:vAlign w:val="center"/>
        </w:tcPr>
        <w:p w:rsidR="00C236A2" w:rsidRDefault="00D16785">
          <w:pPr>
            <w:jc w:val="center"/>
          </w:pPr>
          <w:r>
            <w:rPr>
              <w:rFonts w:ascii="Arial" w:hAnsi="Arial" w:cs="Arial"/>
              <w:noProof/>
              <w:lang w:eastAsia="es-ES"/>
            </w:rPr>
            <w:drawing>
              <wp:inline distT="0" distB="0" distL="0" distR="0">
                <wp:extent cx="935280" cy="999359"/>
                <wp:effectExtent l="0" t="0" r="0" b="0"/>
                <wp:docPr id="1"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5280" cy="999359"/>
                        </a:xfrm>
                        <a:prstGeom prst="rect">
                          <a:avLst/>
                        </a:prstGeom>
                        <a:noFill/>
                        <a:ln>
                          <a:noFill/>
                          <a:prstDash/>
                        </a:ln>
                      </pic:spPr>
                    </pic:pic>
                  </a:graphicData>
                </a:graphic>
              </wp:inline>
            </w:drawing>
          </w:r>
        </w:p>
      </w:tc>
      <w:tc>
        <w:tcPr>
          <w:tcW w:w="4962" w:type="dxa"/>
          <w:tcMar>
            <w:top w:w="0" w:type="dxa"/>
            <w:left w:w="108" w:type="dxa"/>
            <w:bottom w:w="0" w:type="dxa"/>
            <w:right w:w="108" w:type="dxa"/>
          </w:tcMar>
          <w:vAlign w:val="center"/>
        </w:tcPr>
        <w:p w:rsidR="00C236A2" w:rsidRDefault="00D16785">
          <w:pPr>
            <w:autoSpaceDE w:val="0"/>
            <w:ind w:right="-107"/>
          </w:pPr>
          <w:r>
            <w:rPr>
              <w:rFonts w:ascii="Arial" w:hAnsi="Arial" w:cs="Arial"/>
              <w:b/>
              <w:color w:val="000000"/>
              <w:sz w:val="20"/>
            </w:rPr>
            <w:t>Sánchez-</w:t>
          </w:r>
          <w:proofErr w:type="spellStart"/>
          <w:r>
            <w:rPr>
              <w:rFonts w:ascii="Arial" w:hAnsi="Arial" w:cs="Arial"/>
              <w:b/>
              <w:color w:val="000000"/>
              <w:sz w:val="20"/>
            </w:rPr>
            <w:t>Laulhé</w:t>
          </w:r>
          <w:proofErr w:type="spellEnd"/>
          <w:r>
            <w:rPr>
              <w:rFonts w:ascii="Arial" w:hAnsi="Arial" w:cs="Arial"/>
              <w:b/>
              <w:color w:val="000000"/>
              <w:sz w:val="20"/>
            </w:rPr>
            <w:t xml:space="preserve"> Sánchez de </w:t>
          </w:r>
          <w:proofErr w:type="spellStart"/>
          <w:r>
            <w:rPr>
              <w:rFonts w:ascii="Arial" w:hAnsi="Arial" w:cs="Arial"/>
              <w:b/>
              <w:color w:val="000000"/>
              <w:sz w:val="20"/>
            </w:rPr>
            <w:t>Cos</w:t>
          </w:r>
          <w:proofErr w:type="spellEnd"/>
          <w:r>
            <w:rPr>
              <w:rFonts w:ascii="Arial" w:hAnsi="Arial" w:cs="Arial"/>
              <w:b/>
              <w:color w:val="000000"/>
              <w:sz w:val="20"/>
            </w:rPr>
            <w:t xml:space="preserve">, José María; Barrigón Ferrero, Belén; Olmo </w:t>
          </w:r>
          <w:proofErr w:type="spellStart"/>
          <w:r>
            <w:rPr>
              <w:rFonts w:ascii="Arial" w:hAnsi="Arial" w:cs="Arial"/>
              <w:b/>
              <w:color w:val="000000"/>
              <w:sz w:val="20"/>
            </w:rPr>
            <w:t>Bordallo</w:t>
          </w:r>
          <w:proofErr w:type="spellEnd"/>
          <w:r>
            <w:rPr>
              <w:rFonts w:ascii="Arial" w:hAnsi="Arial" w:cs="Arial"/>
              <w:b/>
              <w:color w:val="000000"/>
              <w:sz w:val="20"/>
            </w:rPr>
            <w:t>, Juan José. (</w:t>
          </w:r>
          <w:r w:rsidR="00AD5B61">
            <w:rPr>
              <w:rFonts w:ascii="Arial" w:hAnsi="Arial" w:cs="Arial"/>
              <w:b/>
              <w:color w:val="000000"/>
              <w:sz w:val="20"/>
            </w:rPr>
            <w:t>2013</w:t>
          </w:r>
          <w:r>
            <w:rPr>
              <w:rFonts w:ascii="Arial" w:hAnsi="Arial" w:cs="Arial"/>
              <w:b/>
              <w:color w:val="000000"/>
              <w:sz w:val="20"/>
            </w:rPr>
            <w:t xml:space="preserve">). </w:t>
          </w:r>
          <w:proofErr w:type="spellStart"/>
          <w:r w:rsidRPr="00AD5B61">
            <w:rPr>
              <w:rFonts w:ascii="Arial" w:hAnsi="Arial" w:cs="Arial"/>
              <w:b/>
              <w:i/>
              <w:color w:val="000000"/>
              <w:sz w:val="20"/>
            </w:rPr>
            <w:t>Everyday</w:t>
          </w:r>
          <w:proofErr w:type="spellEnd"/>
          <w:r w:rsidRPr="00AD5B61">
            <w:rPr>
              <w:rFonts w:ascii="Arial" w:hAnsi="Arial" w:cs="Arial"/>
              <w:b/>
              <w:i/>
              <w:color w:val="000000"/>
              <w:sz w:val="20"/>
            </w:rPr>
            <w:t xml:space="preserve"> 3d </w:t>
          </w:r>
          <w:proofErr w:type="spellStart"/>
          <w:r w:rsidRPr="00AD5B61">
            <w:rPr>
              <w:rFonts w:ascii="Arial" w:hAnsi="Arial" w:cs="Arial"/>
              <w:b/>
              <w:i/>
              <w:color w:val="000000"/>
              <w:sz w:val="20"/>
            </w:rPr>
            <w:t>Printing</w:t>
          </w:r>
          <w:proofErr w:type="spellEnd"/>
          <w:r>
            <w:rPr>
              <w:rFonts w:ascii="Arial" w:hAnsi="Arial" w:cs="Arial"/>
              <w:b/>
              <w:color w:val="000000"/>
              <w:sz w:val="20"/>
            </w:rPr>
            <w:t xml:space="preserve">. </w:t>
          </w:r>
          <w:proofErr w:type="spellStart"/>
          <w:r>
            <w:rPr>
              <w:rFonts w:ascii="Arial" w:eastAsia="Times New Roman" w:hAnsi="Arial" w:cs="Arial"/>
              <w:b/>
              <w:color w:val="000000"/>
              <w:sz w:val="20"/>
              <w:szCs w:val="20"/>
              <w:lang w:eastAsia="es-ES"/>
            </w:rPr>
            <w:t>OpenCourseWare</w:t>
          </w:r>
          <w:proofErr w:type="spellEnd"/>
          <w:r>
            <w:rPr>
              <w:rFonts w:ascii="Arial" w:eastAsia="Times New Roman" w:hAnsi="Arial" w:cs="Arial"/>
              <w:b/>
              <w:color w:val="000000"/>
              <w:sz w:val="20"/>
              <w:szCs w:val="20"/>
              <w:lang w:eastAsia="es-ES"/>
            </w:rPr>
            <w:t xml:space="preserve">-UNIA </w:t>
          </w:r>
          <w:r>
            <w:rPr>
              <w:rFonts w:ascii="Arial" w:eastAsia="Times New Roman" w:hAnsi="Arial" w:cs="Arial"/>
              <w:b/>
              <w:sz w:val="20"/>
              <w:szCs w:val="20"/>
              <w:lang w:eastAsia="es-ES"/>
            </w:rPr>
            <w:t>(ocw.unia.es)</w:t>
          </w:r>
          <w:r>
            <w:rPr>
              <w:rFonts w:ascii="Arial" w:hAnsi="Arial" w:cs="Arial"/>
              <w:b/>
              <w:sz w:val="20"/>
              <w:szCs w:val="20"/>
            </w:rPr>
            <w:t xml:space="preserve">. Bajo licencia </w:t>
          </w:r>
          <w:proofErr w:type="spellStart"/>
          <w:r>
            <w:rPr>
              <w:rFonts w:ascii="Arial" w:hAnsi="Arial" w:cs="Arial"/>
              <w:b/>
              <w:sz w:val="20"/>
              <w:szCs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-Compartir</w:t>
          </w:r>
          <w:r w:rsidR="004156A9">
            <w:rPr>
              <w:rFonts w:ascii="Arial" w:hAnsi="Arial" w:cs="Arial"/>
              <w:b/>
              <w:sz w:val="20"/>
            </w:rPr>
            <w:t xml:space="preserve"> </w:t>
          </w:r>
          <w:bookmarkStart w:id="1" w:name="_GoBack"/>
          <w:bookmarkEnd w:id="1"/>
          <w:r>
            <w:rPr>
              <w:rFonts w:ascii="Arial" w:hAnsi="Arial" w:cs="Arial"/>
              <w:b/>
              <w:sz w:val="20"/>
            </w:rPr>
            <w:t>Igual 3.0</w:t>
          </w:r>
        </w:p>
        <w:p w:rsidR="00C236A2" w:rsidRDefault="00D16785">
          <w:pPr>
            <w:jc w:val="center"/>
          </w:pPr>
        </w:p>
      </w:tc>
      <w:tc>
        <w:tcPr>
          <w:tcW w:w="2552" w:type="dxa"/>
          <w:tcMar>
            <w:top w:w="0" w:type="dxa"/>
            <w:left w:w="108" w:type="dxa"/>
            <w:bottom w:w="0" w:type="dxa"/>
            <w:right w:w="108" w:type="dxa"/>
          </w:tcMar>
          <w:vAlign w:val="center"/>
        </w:tcPr>
        <w:p w:rsidR="00C236A2" w:rsidRDefault="00D16785">
          <w:pPr>
            <w:jc w:val="center"/>
          </w:pPr>
          <w:r>
            <w:rPr>
              <w:rFonts w:ascii="Arial" w:hAnsi="Arial" w:cs="Arial"/>
              <w:noProof/>
              <w:lang w:eastAsia="es-ES"/>
            </w:rPr>
            <w:drawing>
              <wp:inline distT="0" distB="0" distL="0" distR="0">
                <wp:extent cx="1403280" cy="510480"/>
                <wp:effectExtent l="0" t="0" r="6420" b="387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03280" cy="510480"/>
                        </a:xfrm>
                        <a:prstGeom prst="rect">
                          <a:avLst/>
                        </a:prstGeom>
                        <a:noFill/>
                        <a:ln>
                          <a:noFill/>
                          <a:prstDash/>
                        </a:ln>
                      </pic:spPr>
                    </pic:pic>
                  </a:graphicData>
                </a:graphic>
              </wp:inline>
            </w:drawing>
          </w:r>
        </w:p>
      </w:tc>
    </w:tr>
  </w:tbl>
  <w:p w:rsidR="00C236A2" w:rsidRDefault="00D16785">
    <w:pPr>
      <w:pStyle w:val="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61" w:rsidRDefault="00AD5B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0905"/>
    <w:multiLevelType w:val="multilevel"/>
    <w:tmpl w:val="6BC86310"/>
    <w:styleLink w:val="WW8Num1"/>
    <w:lvl w:ilvl="0">
      <w:numFmt w:val="bullet"/>
      <w:lvlText w:val=""/>
      <w:lvlJc w:val="left"/>
      <w:rPr>
        <w:rFonts w:ascii="Symbol" w:eastAsia="Cambria"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96601"/>
    <w:rsid w:val="004156A9"/>
    <w:rsid w:val="00AD5B61"/>
    <w:rsid w:val="00B96601"/>
    <w:rsid w:val="00D16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paragraph" w:customStyle="1" w:styleId="TITULONIVELAPARTADO1">
    <w:name w:val="TITULO NIVEL APARTADO 1"/>
    <w:basedOn w:val="Normal"/>
    <w:rPr>
      <w:rFonts w:ascii="Arial" w:hAnsi="Arial" w:cs="Arial"/>
      <w:b/>
      <w:bCs/>
      <w:color w:val="EB5205"/>
    </w:rPr>
  </w:style>
  <w:style w:type="paragraph" w:styleId="Prrafodelista">
    <w:name w:val="List Paragraph"/>
    <w:basedOn w:val="Standard"/>
    <w:pPr>
      <w:ind w:left="720"/>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 w:type="character" w:customStyle="1" w:styleId="NumberingSymbols">
    <w:name w:val="Numbering Symbols"/>
  </w:style>
  <w:style w:type="character" w:customStyle="1" w:styleId="WW8Num1z0">
    <w:name w:val="WW8Num1z0"/>
    <w:rPr>
      <w:rFonts w:ascii="Symbol" w:eastAsia="Cambria"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paragraph" w:customStyle="1" w:styleId="TITULONIVELAPARTADO1">
    <w:name w:val="TITULO NIVEL APARTADO 1"/>
    <w:basedOn w:val="Normal"/>
    <w:rPr>
      <w:rFonts w:ascii="Arial" w:hAnsi="Arial" w:cs="Arial"/>
      <w:b/>
      <w:bCs/>
      <w:color w:val="EB5205"/>
    </w:rPr>
  </w:style>
  <w:style w:type="paragraph" w:styleId="Prrafodelista">
    <w:name w:val="List Paragraph"/>
    <w:basedOn w:val="Standard"/>
    <w:pPr>
      <w:ind w:left="720"/>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 w:type="character" w:customStyle="1" w:styleId="NumberingSymbols">
    <w:name w:val="Numbering Symbols"/>
  </w:style>
  <w:style w:type="character" w:customStyle="1" w:styleId="WW8Num1z0">
    <w:name w:val="WW8Num1z0"/>
    <w:rPr>
      <w:rFonts w:ascii="Symbol" w:eastAsia="Cambria"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s.wikipedia.org/wiki/NURBS"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2015-04-14T08:56:00Z</dcterms:created>
  <dcterms:modified xsi:type="dcterms:W3CDTF">2015-04-14T08:56:00Z</dcterms:modified>
</cp:coreProperties>
</file>