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46" w:rsidRPr="00D96191" w:rsidRDefault="00B6032A">
      <w:pPr>
        <w:autoSpaceDE w:val="0"/>
        <w:jc w:val="center"/>
        <w:rPr>
          <w:rFonts w:ascii="Arial" w:hAnsi="Arial" w:cs="Arial"/>
          <w:b/>
          <w:bCs/>
          <w:color w:val="EC5205"/>
          <w:sz w:val="32"/>
          <w:szCs w:val="32"/>
          <w:lang w:eastAsia="es-ES"/>
        </w:rPr>
      </w:pPr>
      <w:r w:rsidRPr="00D96191"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 xml:space="preserve">Modelado 3d y diseño paramétrico. Preparación de archivos para la impresión/ </w:t>
      </w:r>
      <w:proofErr w:type="spellStart"/>
      <w:r w:rsidRPr="00D96191"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>Everyday</w:t>
      </w:r>
      <w:proofErr w:type="spellEnd"/>
      <w:r w:rsidRPr="00D96191"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 xml:space="preserve"> 3d </w:t>
      </w:r>
      <w:proofErr w:type="spellStart"/>
      <w:r w:rsidRPr="00D96191"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>Printing</w:t>
      </w:r>
      <w:proofErr w:type="spellEnd"/>
    </w:p>
    <w:p w:rsidR="00AA5A46" w:rsidRPr="00D96191" w:rsidRDefault="00AA5A46">
      <w:pPr>
        <w:autoSpaceDE w:val="0"/>
        <w:jc w:val="center"/>
        <w:rPr>
          <w:rFonts w:ascii="Arial" w:hAnsi="Arial" w:cs="Arial"/>
          <w:b/>
          <w:bCs/>
          <w:color w:val="EC5205"/>
          <w:sz w:val="32"/>
          <w:szCs w:val="32"/>
          <w:lang w:eastAsia="es-ES"/>
        </w:rPr>
      </w:pPr>
    </w:p>
    <w:p w:rsidR="00AA5A46" w:rsidRPr="00D96191" w:rsidRDefault="00B6032A">
      <w:pPr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ES"/>
        </w:rPr>
      </w:pPr>
      <w:r w:rsidRPr="00D96191">
        <w:rPr>
          <w:rFonts w:ascii="Arial" w:hAnsi="Arial" w:cs="Arial"/>
          <w:b/>
          <w:bCs/>
          <w:color w:val="000000"/>
          <w:sz w:val="32"/>
          <w:szCs w:val="32"/>
          <w:lang w:eastAsia="es-ES"/>
        </w:rPr>
        <w:t xml:space="preserve">INTRODUCCIÓN AL DISEÑO PARAMÉTRICO/ TEMA 04. MODELADO 3D Y DISEÑO PARAMÉTRICO. </w:t>
      </w:r>
      <w:r w:rsidRPr="00D96191">
        <w:rPr>
          <w:rFonts w:ascii="Arial" w:hAnsi="Arial" w:cs="Arial"/>
          <w:b/>
          <w:bCs/>
          <w:color w:val="000000"/>
          <w:sz w:val="32"/>
          <w:szCs w:val="32"/>
          <w:lang w:eastAsia="es-ES"/>
        </w:rPr>
        <w:t>PREPARACIÓN DE ARCHIVOS PARA LA IMPRESIÓN</w:t>
      </w:r>
    </w:p>
    <w:p w:rsidR="00AA5A46" w:rsidRPr="00D96191" w:rsidRDefault="00AA5A46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AA5A46" w:rsidRPr="00D96191" w:rsidRDefault="00B6032A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  <w:r w:rsidRPr="00D96191"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>Enunciado</w:t>
      </w:r>
    </w:p>
    <w:p w:rsidR="00AA5A46" w:rsidRPr="00D96191" w:rsidRDefault="00D96191" w:rsidP="00D96191">
      <w:pPr>
        <w:tabs>
          <w:tab w:val="left" w:pos="2736"/>
        </w:tabs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ab/>
      </w:r>
      <w:bookmarkStart w:id="0" w:name="_GoBack"/>
      <w:bookmarkEnd w:id="0"/>
    </w:p>
    <w:p w:rsidR="00AA5A46" w:rsidRPr="00D96191" w:rsidRDefault="00B6032A">
      <w:pPr>
        <w:autoSpaceDE w:val="0"/>
        <w:rPr>
          <w:rFonts w:ascii="Arial" w:hAnsi="Arial" w:cs="Arial"/>
          <w:color w:val="000000"/>
          <w:lang w:eastAsia="es-ES"/>
        </w:rPr>
      </w:pPr>
      <w:r w:rsidRPr="00D96191">
        <w:rPr>
          <w:rFonts w:ascii="Arial" w:hAnsi="Arial" w:cs="Arial"/>
          <w:color w:val="000000"/>
          <w:lang w:eastAsia="es-ES"/>
        </w:rPr>
        <w:t>Obtén tu modelo de taza a través de la modificación de los parámetros que el diseño propone</w:t>
      </w:r>
      <w:r w:rsidRPr="00D96191">
        <w:rPr>
          <w:rFonts w:ascii="Arial" w:hAnsi="Arial" w:cs="Arial"/>
          <w:color w:val="000000"/>
          <w:lang w:eastAsia="es-ES"/>
        </w:rPr>
        <w:t>.</w:t>
      </w:r>
    </w:p>
    <w:p w:rsidR="00AA5A46" w:rsidRPr="00D96191" w:rsidRDefault="00AA5A46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AA5A46" w:rsidRPr="00D96191" w:rsidRDefault="00B6032A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  <w:r w:rsidRPr="00D96191"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>Objetivos</w:t>
      </w:r>
    </w:p>
    <w:p w:rsidR="00AA5A46" w:rsidRPr="00D96191" w:rsidRDefault="00AA5A46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AA5A46" w:rsidRPr="00D96191" w:rsidRDefault="00B6032A">
      <w:pPr>
        <w:autoSpaceDE w:val="0"/>
        <w:rPr>
          <w:rFonts w:ascii="Arial" w:hAnsi="Arial" w:cs="Arial"/>
          <w:color w:val="000000"/>
          <w:lang w:eastAsia="es-ES"/>
        </w:rPr>
      </w:pPr>
      <w:r w:rsidRPr="00D96191">
        <w:rPr>
          <w:rFonts w:ascii="Arial" w:hAnsi="Arial" w:cs="Arial"/>
          <w:color w:val="000000"/>
          <w:lang w:eastAsia="es-ES"/>
        </w:rPr>
        <w:t xml:space="preserve">Familiarizarnos con la estructura, estética y formato del </w:t>
      </w:r>
      <w:proofErr w:type="spellStart"/>
      <w:r w:rsidRPr="00D96191">
        <w:rPr>
          <w:rFonts w:ascii="Arial" w:hAnsi="Arial" w:cs="Arial"/>
          <w:color w:val="000000"/>
          <w:lang w:eastAsia="es-ES"/>
        </w:rPr>
        <w:t>plug</w:t>
      </w:r>
      <w:proofErr w:type="spellEnd"/>
      <w:r w:rsidRPr="00D96191">
        <w:rPr>
          <w:rFonts w:ascii="Arial" w:hAnsi="Arial" w:cs="Arial"/>
          <w:color w:val="000000"/>
          <w:lang w:eastAsia="es-ES"/>
        </w:rPr>
        <w:t xml:space="preserve"> in </w:t>
      </w:r>
      <w:proofErr w:type="spellStart"/>
      <w:r w:rsidRPr="00D96191">
        <w:rPr>
          <w:rFonts w:ascii="Arial" w:hAnsi="Arial" w:cs="Arial"/>
          <w:color w:val="000000"/>
          <w:lang w:eastAsia="es-ES"/>
        </w:rPr>
        <w:t>Grasshopper</w:t>
      </w:r>
      <w:proofErr w:type="spellEnd"/>
      <w:r w:rsidRPr="00D96191">
        <w:rPr>
          <w:rFonts w:ascii="Arial" w:hAnsi="Arial" w:cs="Arial"/>
          <w:color w:val="000000"/>
          <w:lang w:eastAsia="es-ES"/>
        </w:rPr>
        <w:t>, algo así como dise</w:t>
      </w:r>
      <w:r w:rsidRPr="00D96191">
        <w:rPr>
          <w:rFonts w:ascii="Arial" w:hAnsi="Arial" w:cs="Arial"/>
          <w:color w:val="000000"/>
          <w:lang w:eastAsia="es-ES"/>
        </w:rPr>
        <w:t>ño mediante programación visual.</w:t>
      </w:r>
    </w:p>
    <w:p w:rsidR="00AA5A46" w:rsidRPr="00D96191" w:rsidRDefault="00B6032A">
      <w:pPr>
        <w:autoSpaceDE w:val="0"/>
        <w:rPr>
          <w:rFonts w:ascii="Arial" w:hAnsi="Arial" w:cs="Arial"/>
          <w:color w:val="000000"/>
          <w:lang w:eastAsia="es-ES"/>
        </w:rPr>
      </w:pPr>
      <w:r w:rsidRPr="00D96191">
        <w:rPr>
          <w:rFonts w:ascii="Arial" w:hAnsi="Arial" w:cs="Arial"/>
          <w:color w:val="000000"/>
          <w:lang w:eastAsia="es-ES"/>
        </w:rPr>
        <w:t>Entender el proceso de diseño seguido para el ejercicio de la taza.</w:t>
      </w:r>
    </w:p>
    <w:p w:rsidR="00AA5A46" w:rsidRPr="00D96191" w:rsidRDefault="00B6032A">
      <w:pPr>
        <w:autoSpaceDE w:val="0"/>
        <w:rPr>
          <w:rFonts w:ascii="Arial" w:hAnsi="Arial" w:cs="Arial"/>
          <w:color w:val="000000"/>
          <w:lang w:eastAsia="es-ES"/>
        </w:rPr>
      </w:pPr>
      <w:r w:rsidRPr="00D96191">
        <w:rPr>
          <w:rFonts w:ascii="Arial" w:hAnsi="Arial" w:cs="Arial"/>
          <w:color w:val="000000"/>
          <w:lang w:eastAsia="es-ES"/>
        </w:rPr>
        <w:t>Trabajar con los parámetros planteados y su incidencia en el diseño.</w:t>
      </w:r>
    </w:p>
    <w:p w:rsidR="00AA5A46" w:rsidRPr="00D96191" w:rsidRDefault="00B6032A">
      <w:pPr>
        <w:autoSpaceDE w:val="0"/>
        <w:rPr>
          <w:rFonts w:ascii="Arial" w:hAnsi="Arial" w:cs="Arial"/>
          <w:color w:val="000000"/>
          <w:lang w:eastAsia="es-ES"/>
        </w:rPr>
      </w:pPr>
      <w:r w:rsidRPr="00D96191">
        <w:rPr>
          <w:rFonts w:ascii="Arial" w:hAnsi="Arial" w:cs="Arial"/>
          <w:color w:val="000000"/>
          <w:lang w:eastAsia="es-ES"/>
        </w:rPr>
        <w:t xml:space="preserve">Vincular el trabajo de diseño y las distintas instancias, que las adecuaremos a </w:t>
      </w:r>
      <w:r w:rsidRPr="00D96191">
        <w:rPr>
          <w:rFonts w:ascii="Arial" w:hAnsi="Arial" w:cs="Arial"/>
          <w:color w:val="000000"/>
          <w:lang w:eastAsia="es-ES"/>
        </w:rPr>
        <w:t xml:space="preserve">nuestro gusto, con el programa de modelado </w:t>
      </w:r>
      <w:proofErr w:type="spellStart"/>
      <w:r w:rsidRPr="00D96191">
        <w:rPr>
          <w:rFonts w:ascii="Arial" w:hAnsi="Arial" w:cs="Arial"/>
          <w:color w:val="000000"/>
          <w:lang w:eastAsia="es-ES"/>
        </w:rPr>
        <w:t>Rhinoceros</w:t>
      </w:r>
      <w:proofErr w:type="spellEnd"/>
    </w:p>
    <w:p w:rsidR="00AA5A46" w:rsidRPr="00D96191" w:rsidRDefault="00AA5A46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AA5A46" w:rsidRPr="00D96191" w:rsidRDefault="00B6032A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  <w:r w:rsidRPr="00D96191"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>Instrucciones/ pistas para su realización</w:t>
      </w:r>
    </w:p>
    <w:p w:rsidR="00AA5A46" w:rsidRPr="00D96191" w:rsidRDefault="00AA5A46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AA5A46" w:rsidRPr="00D96191" w:rsidRDefault="00B6032A">
      <w:pPr>
        <w:autoSpaceDE w:val="0"/>
        <w:rPr>
          <w:rFonts w:ascii="Arial" w:hAnsi="Arial" w:cs="Arial"/>
          <w:color w:val="000000"/>
          <w:lang w:eastAsia="es-ES"/>
        </w:rPr>
      </w:pPr>
      <w:r w:rsidRPr="00D96191">
        <w:rPr>
          <w:rFonts w:ascii="Arial" w:hAnsi="Arial" w:cs="Arial"/>
          <w:color w:val="000000"/>
          <w:lang w:eastAsia="es-ES"/>
        </w:rPr>
        <w:t>Procedimiento a seguir:</w:t>
      </w:r>
    </w:p>
    <w:p w:rsidR="00AA5A46" w:rsidRPr="00D96191" w:rsidRDefault="00B6032A">
      <w:pPr>
        <w:autoSpaceDE w:val="0"/>
        <w:rPr>
          <w:rFonts w:ascii="Arial" w:hAnsi="Arial" w:cs="Arial"/>
          <w:color w:val="000000"/>
          <w:lang w:eastAsia="es-ES"/>
        </w:rPr>
      </w:pPr>
      <w:r w:rsidRPr="00D96191">
        <w:rPr>
          <w:rFonts w:ascii="Arial" w:hAnsi="Arial" w:cs="Arial"/>
          <w:color w:val="000000"/>
          <w:lang w:eastAsia="es-ES"/>
        </w:rPr>
        <w:t>[1] generar los puntos principales que van a definir la sección o perfil de la taza, pero en lugar de situarlos de cualquier forma, ha</w:t>
      </w:r>
      <w:r w:rsidRPr="00D96191">
        <w:rPr>
          <w:rFonts w:ascii="Arial" w:hAnsi="Arial" w:cs="Arial"/>
          <w:color w:val="000000"/>
          <w:lang w:eastAsia="es-ES"/>
        </w:rPr>
        <w:t xml:space="preserve">cerlo mediante relaciones entre ellos. Y todo a partir del punto inicial que habéis situado aleatoriamente en </w:t>
      </w:r>
      <w:proofErr w:type="spellStart"/>
      <w:r w:rsidRPr="00D96191">
        <w:rPr>
          <w:rFonts w:ascii="Arial" w:hAnsi="Arial" w:cs="Arial"/>
          <w:color w:val="000000"/>
          <w:lang w:eastAsia="es-ES"/>
        </w:rPr>
        <w:t>Rhinoceros</w:t>
      </w:r>
      <w:proofErr w:type="spellEnd"/>
      <w:r w:rsidRPr="00D96191">
        <w:rPr>
          <w:rFonts w:ascii="Arial" w:hAnsi="Arial" w:cs="Arial"/>
          <w:color w:val="000000"/>
          <w:lang w:eastAsia="es-ES"/>
        </w:rPr>
        <w:t>.</w:t>
      </w:r>
      <w:r w:rsidRPr="00D96191">
        <w:rPr>
          <w:rFonts w:ascii="Arial" w:hAnsi="Arial" w:cs="Arial"/>
          <w:color w:val="000000"/>
          <w:lang w:eastAsia="es-ES"/>
        </w:rPr>
        <w:br/>
      </w:r>
      <w:r w:rsidRPr="00D96191">
        <w:rPr>
          <w:rFonts w:ascii="Arial" w:hAnsi="Arial" w:cs="Arial"/>
          <w:color w:val="000000"/>
          <w:lang w:eastAsia="es-ES"/>
        </w:rPr>
        <w:t xml:space="preserve">[2] unir esos puntos en curvas o líneas, con </w:t>
      </w:r>
      <w:proofErr w:type="spellStart"/>
      <w:r w:rsidRPr="00D96191">
        <w:rPr>
          <w:rFonts w:ascii="Arial" w:hAnsi="Arial" w:cs="Arial"/>
          <w:color w:val="000000"/>
          <w:lang w:eastAsia="es-ES"/>
        </w:rPr>
        <w:t>difernte</w:t>
      </w:r>
      <w:proofErr w:type="spellEnd"/>
      <w:r w:rsidRPr="00D96191">
        <w:rPr>
          <w:rFonts w:ascii="Arial" w:hAnsi="Arial" w:cs="Arial"/>
          <w:color w:val="000000"/>
          <w:lang w:eastAsia="es-ES"/>
        </w:rPr>
        <w:t xml:space="preserve"> inclinación- las curvas </w:t>
      </w:r>
      <w:proofErr w:type="spellStart"/>
      <w:r w:rsidRPr="00D96191">
        <w:rPr>
          <w:rFonts w:ascii="Arial" w:hAnsi="Arial" w:cs="Arial"/>
          <w:color w:val="000000"/>
          <w:lang w:eastAsia="es-ES"/>
        </w:rPr>
        <w:t>bezier</w:t>
      </w:r>
      <w:proofErr w:type="spellEnd"/>
      <w:r w:rsidRPr="00D96191">
        <w:rPr>
          <w:rFonts w:ascii="Arial" w:hAnsi="Arial" w:cs="Arial"/>
          <w:color w:val="000000"/>
          <w:lang w:eastAsia="es-ES"/>
        </w:rPr>
        <w:t xml:space="preserve"> que veis basan su forma en un punto inicial y fin</w:t>
      </w:r>
      <w:r w:rsidRPr="00D96191">
        <w:rPr>
          <w:rFonts w:ascii="Arial" w:hAnsi="Arial" w:cs="Arial"/>
          <w:color w:val="000000"/>
          <w:lang w:eastAsia="es-ES"/>
        </w:rPr>
        <w:t>al y dos "fuerzas" aplicadas sobre esos puntos-.</w:t>
      </w:r>
      <w:r w:rsidRPr="00D96191">
        <w:rPr>
          <w:rFonts w:ascii="Arial" w:hAnsi="Arial" w:cs="Arial"/>
          <w:color w:val="000000"/>
          <w:lang w:eastAsia="es-ES"/>
        </w:rPr>
        <w:br/>
      </w:r>
      <w:r w:rsidRPr="00D96191">
        <w:rPr>
          <w:rFonts w:ascii="Arial" w:hAnsi="Arial" w:cs="Arial"/>
          <w:color w:val="000000"/>
          <w:lang w:eastAsia="es-ES"/>
        </w:rPr>
        <w:t>[3] el perfil interior que implicará el espesor de las paredes de la taza y la unión de todas esas geometrías convirtiéndolas en una curva que revolucionaremos sobre un eje.</w:t>
      </w:r>
      <w:r w:rsidRPr="00D96191">
        <w:rPr>
          <w:rFonts w:ascii="Arial" w:hAnsi="Arial" w:cs="Arial"/>
          <w:color w:val="000000"/>
          <w:lang w:eastAsia="es-ES"/>
        </w:rPr>
        <w:br/>
      </w:r>
      <w:r w:rsidRPr="00D96191">
        <w:rPr>
          <w:rFonts w:ascii="Arial" w:hAnsi="Arial" w:cs="Arial"/>
          <w:color w:val="000000"/>
          <w:lang w:eastAsia="es-ES"/>
        </w:rPr>
        <w:t>[4] se seguirá un procedimiento p</w:t>
      </w:r>
      <w:r w:rsidRPr="00D96191">
        <w:rPr>
          <w:rFonts w:ascii="Arial" w:hAnsi="Arial" w:cs="Arial"/>
          <w:color w:val="000000"/>
          <w:lang w:eastAsia="es-ES"/>
        </w:rPr>
        <w:t>arecido en el asa y se unirán ambas formas cuando realicemos el modelo 3d</w:t>
      </w:r>
      <w:r w:rsidRPr="00D96191">
        <w:rPr>
          <w:rFonts w:ascii="Arial" w:hAnsi="Arial" w:cs="Arial"/>
          <w:color w:val="000000"/>
          <w:lang w:eastAsia="es-ES"/>
        </w:rPr>
        <w:br/>
      </w:r>
      <w:r w:rsidRPr="00D96191">
        <w:rPr>
          <w:rFonts w:ascii="Arial" w:hAnsi="Arial" w:cs="Arial"/>
          <w:color w:val="000000"/>
          <w:lang w:eastAsia="es-ES"/>
        </w:rPr>
        <w:t>[5] unión de los componentes en un solo sólido y "cocinado" del mismo.</w:t>
      </w:r>
    </w:p>
    <w:p w:rsidR="00AA5A46" w:rsidRPr="00D96191" w:rsidRDefault="00AA5A46">
      <w:pPr>
        <w:autoSpaceDE w:val="0"/>
        <w:ind w:left="720"/>
        <w:rPr>
          <w:rFonts w:ascii="Arial" w:hAnsi="Arial" w:cs="Arial"/>
          <w:color w:val="000000"/>
          <w:lang w:eastAsia="es-ES"/>
        </w:rPr>
      </w:pPr>
    </w:p>
    <w:p w:rsidR="00AA5A46" w:rsidRPr="00D96191" w:rsidRDefault="00AA5A46">
      <w:pPr>
        <w:rPr>
          <w:rFonts w:ascii="Arial" w:hAnsi="Arial" w:cs="Arial"/>
          <w:sz w:val="24"/>
          <w:szCs w:val="24"/>
        </w:rPr>
      </w:pPr>
    </w:p>
    <w:sectPr w:rsidR="00AA5A46" w:rsidRPr="00D96191">
      <w:headerReference w:type="default" r:id="rId7"/>
      <w:pgSz w:w="11906" w:h="16838"/>
      <w:pgMar w:top="1417" w:right="1701" w:bottom="708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032A">
      <w:r>
        <w:separator/>
      </w:r>
    </w:p>
  </w:endnote>
  <w:endnote w:type="continuationSeparator" w:id="0">
    <w:p w:rsidR="00000000" w:rsidRDefault="00B6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032A">
      <w:r>
        <w:rPr>
          <w:color w:val="000000"/>
        </w:rPr>
        <w:separator/>
      </w:r>
    </w:p>
  </w:footnote>
  <w:footnote w:type="continuationSeparator" w:id="0">
    <w:p w:rsidR="00000000" w:rsidRDefault="00B6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45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43"/>
      <w:gridCol w:w="4962"/>
      <w:gridCol w:w="2552"/>
    </w:tblGrid>
    <w:tr w:rsidR="00CA127A">
      <w:tblPrEx>
        <w:tblCellMar>
          <w:top w:w="0" w:type="dxa"/>
          <w:bottom w:w="0" w:type="dxa"/>
        </w:tblCellMar>
      </w:tblPrEx>
      <w:trPr>
        <w:trHeight w:val="1624"/>
      </w:trPr>
      <w:tc>
        <w:tcPr>
          <w:tcW w:w="184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A127A" w:rsidRDefault="00B6032A">
          <w:pPr>
            <w:jc w:val="center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>
                <wp:extent cx="935280" cy="999359"/>
                <wp:effectExtent l="0" t="0" r="0" b="0"/>
                <wp:docPr id="1" name="Imagen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80" cy="999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A127A" w:rsidRDefault="00B6032A">
          <w:pPr>
            <w:pStyle w:val="Standard"/>
            <w:autoSpaceDE w:val="0"/>
            <w:ind w:right="-107"/>
          </w:pP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Sánchez-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Laulhé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Sánchez de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Cos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, José María; Barrigón Ferrero, Belén; Olmo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Bordallo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, Juan José. (</w:t>
          </w:r>
          <w:r w:rsidR="00D96191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2013</w:t>
          </w: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). </w:t>
          </w:r>
          <w:proofErr w:type="spellStart"/>
          <w:r w:rsidRPr="00D96191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</w:rPr>
            <w:t>Everyday</w:t>
          </w:r>
          <w:proofErr w:type="spellEnd"/>
          <w:r w:rsidRPr="00D96191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</w:rPr>
            <w:t xml:space="preserve"> 3d </w:t>
          </w:r>
          <w:proofErr w:type="spellStart"/>
          <w:r w:rsidRPr="00D96191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</w:rPr>
            <w:t>Printing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.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OpenCourseWare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-UNIA (ocw.unia.es). Bajo licencia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Creative-Commons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Atribución-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NoComercial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-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CompartirIgual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3.0</w:t>
          </w:r>
        </w:p>
        <w:p w:rsidR="00CA127A" w:rsidRDefault="00B6032A">
          <w:pPr>
            <w:jc w:val="center"/>
          </w:pPr>
        </w:p>
      </w:tc>
      <w:tc>
        <w:tcPr>
          <w:tcW w:w="255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A127A" w:rsidRDefault="00B6032A">
          <w:pPr>
            <w:jc w:val="center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>
                <wp:extent cx="1403280" cy="510480"/>
                <wp:effectExtent l="0" t="0" r="6420" b="3870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280" cy="51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127A" w:rsidRDefault="00B6032A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5A46"/>
    <w:rsid w:val="000F291B"/>
    <w:rsid w:val="00AA5A46"/>
    <w:rsid w:val="00B6032A"/>
    <w:rsid w:val="00D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s-E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s-E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plantillaactividades/plantillaactividades/PlantillaActividadesDesarrollo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2015-04-14T08:53:00Z</dcterms:created>
  <dcterms:modified xsi:type="dcterms:W3CDTF">2015-04-14T08:53:00Z</dcterms:modified>
</cp:coreProperties>
</file>