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C8C8B" w14:textId="77777777" w:rsidR="003D69DE" w:rsidRDefault="009C270F">
      <w:pPr>
        <w:pStyle w:val="Ttulo2"/>
        <w:jc w:val="center"/>
        <w:rPr>
          <w:sz w:val="48"/>
          <w:szCs w:val="48"/>
          <w:u w:val="none"/>
        </w:rPr>
      </w:pPr>
      <w:r>
        <w:rPr>
          <w:sz w:val="48"/>
          <w:szCs w:val="48"/>
          <w:u w:val="none"/>
        </w:rPr>
        <w:t xml:space="preserve">GUÍA DIDÁCTICA DEL CONTENIDO </w:t>
      </w:r>
    </w:p>
    <w:p w14:paraId="3CA8AA7B" w14:textId="77777777" w:rsidR="003D69DE" w:rsidRDefault="009C270F">
      <w:pPr>
        <w:pStyle w:val="Ttulo2"/>
        <w:jc w:val="center"/>
        <w:rPr>
          <w:sz w:val="36"/>
          <w:szCs w:val="36"/>
          <w:u w:val="none"/>
        </w:rPr>
      </w:pPr>
      <w:r>
        <w:rPr>
          <w:sz w:val="36"/>
          <w:szCs w:val="36"/>
          <w:u w:val="none"/>
        </w:rPr>
        <w:t>(OCW-UNIA)</w:t>
      </w:r>
    </w:p>
    <w:p w14:paraId="2DA0FF6F" w14:textId="77777777" w:rsidR="003D69DE" w:rsidRDefault="003D69DE"/>
    <w:p w14:paraId="14741B7F" w14:textId="77777777" w:rsidR="003D69DE" w:rsidRDefault="003D69DE">
      <w:pPr>
        <w:jc w:val="both"/>
        <w:rPr>
          <w:rFonts w:ascii="Verdana" w:hAnsi="Verdana"/>
          <w:sz w:val="20"/>
        </w:rPr>
      </w:pPr>
    </w:p>
    <w:tbl>
      <w:tblPr>
        <w:tblW w:w="9072" w:type="dxa"/>
        <w:tblCellMar>
          <w:left w:w="10" w:type="dxa"/>
          <w:right w:w="10" w:type="dxa"/>
        </w:tblCellMar>
        <w:tblLook w:val="04A0" w:firstRow="1" w:lastRow="0" w:firstColumn="1" w:lastColumn="0" w:noHBand="0" w:noVBand="1"/>
      </w:tblPr>
      <w:tblGrid>
        <w:gridCol w:w="4167"/>
        <w:gridCol w:w="4905"/>
      </w:tblGrid>
      <w:tr w:rsidR="003D69DE" w14:paraId="16DEC236" w14:textId="77777777">
        <w:trPr>
          <w:trHeight w:val="78"/>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009540"/>
            <w:tcMar>
              <w:top w:w="0" w:type="dxa"/>
              <w:left w:w="108" w:type="dxa"/>
              <w:bottom w:w="0" w:type="dxa"/>
              <w:right w:w="108" w:type="dxa"/>
            </w:tcMar>
          </w:tcPr>
          <w:p w14:paraId="454F8644" w14:textId="77777777" w:rsidR="003D69DE" w:rsidRDefault="009C270F">
            <w:pPr>
              <w:pStyle w:val="Ttulo3"/>
              <w:rPr>
                <w:rFonts w:ascii="Arial" w:hAnsi="Arial"/>
                <w:sz w:val="24"/>
                <w:szCs w:val="24"/>
              </w:rPr>
            </w:pPr>
            <w:r>
              <w:rPr>
                <w:rFonts w:ascii="Arial" w:hAnsi="Arial"/>
                <w:sz w:val="24"/>
                <w:szCs w:val="24"/>
              </w:rPr>
              <w:t>Datos identificativos del contenido</w:t>
            </w:r>
          </w:p>
        </w:tc>
      </w:tr>
      <w:tr w:rsidR="003D69DE" w14:paraId="10B8D8A0" w14:textId="77777777">
        <w:tc>
          <w:tcPr>
            <w:tcW w:w="4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D4D7B" w14:textId="77777777" w:rsidR="003D69DE" w:rsidRDefault="009C270F">
            <w:pPr>
              <w:rPr>
                <w:rFonts w:ascii="Arial" w:hAnsi="Arial" w:cs="Arial"/>
                <w:sz w:val="22"/>
                <w:szCs w:val="22"/>
              </w:rPr>
            </w:pPr>
            <w:r>
              <w:rPr>
                <w:rFonts w:ascii="Arial" w:hAnsi="Arial" w:cs="Arial"/>
                <w:sz w:val="22"/>
                <w:szCs w:val="22"/>
              </w:rPr>
              <w:t>Título del contenido</w:t>
            </w:r>
          </w:p>
        </w:tc>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26CE8" w14:textId="77777777" w:rsidR="003D69DE" w:rsidRDefault="00F54ED1">
            <w:pPr>
              <w:rPr>
                <w:rFonts w:ascii="Arial" w:hAnsi="Arial" w:cs="Arial"/>
                <w:sz w:val="22"/>
                <w:szCs w:val="22"/>
              </w:rPr>
            </w:pPr>
            <w:r w:rsidRPr="00F54ED1">
              <w:rPr>
                <w:rFonts w:ascii="Arial" w:hAnsi="Arial" w:cs="Arial"/>
                <w:b/>
                <w:sz w:val="22"/>
                <w:szCs w:val="22"/>
              </w:rPr>
              <w:t>Herramientas de creatividad y metodologías ágiles para la innovación educativa</w:t>
            </w:r>
          </w:p>
        </w:tc>
      </w:tr>
      <w:tr w:rsidR="003D69DE" w14:paraId="0DC87227" w14:textId="77777777">
        <w:tc>
          <w:tcPr>
            <w:tcW w:w="4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B2B86" w14:textId="77777777" w:rsidR="003D69DE" w:rsidRDefault="009C270F">
            <w:pPr>
              <w:rPr>
                <w:rFonts w:ascii="Arial" w:hAnsi="Arial" w:cs="Arial"/>
                <w:sz w:val="22"/>
                <w:szCs w:val="22"/>
              </w:rPr>
            </w:pPr>
            <w:r>
              <w:rPr>
                <w:rFonts w:ascii="Arial" w:hAnsi="Arial" w:cs="Arial"/>
                <w:sz w:val="22"/>
                <w:szCs w:val="22"/>
              </w:rPr>
              <w:t>Nombre completo del autor</w:t>
            </w:r>
          </w:p>
        </w:tc>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16C67" w14:textId="77777777" w:rsidR="003D69DE" w:rsidRDefault="00F54ED1">
            <w:pPr>
              <w:rPr>
                <w:rFonts w:ascii="Arial" w:hAnsi="Arial" w:cs="Arial"/>
                <w:sz w:val="22"/>
                <w:szCs w:val="22"/>
              </w:rPr>
            </w:pPr>
            <w:r>
              <w:rPr>
                <w:rFonts w:ascii="Arial" w:hAnsi="Arial" w:cs="Arial"/>
                <w:sz w:val="22"/>
                <w:szCs w:val="22"/>
              </w:rPr>
              <w:t>Ignacio Muñoz Vázquez</w:t>
            </w:r>
          </w:p>
        </w:tc>
      </w:tr>
      <w:tr w:rsidR="003D69DE" w14:paraId="6795822F" w14:textId="77777777">
        <w:tc>
          <w:tcPr>
            <w:tcW w:w="4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007A0" w14:textId="77777777" w:rsidR="003D69DE" w:rsidRDefault="009C270F">
            <w:pPr>
              <w:rPr>
                <w:rFonts w:ascii="Arial" w:hAnsi="Arial" w:cs="Arial"/>
                <w:sz w:val="22"/>
                <w:szCs w:val="22"/>
              </w:rPr>
            </w:pPr>
            <w:r>
              <w:rPr>
                <w:rFonts w:ascii="Arial" w:hAnsi="Arial" w:cs="Arial"/>
                <w:sz w:val="22"/>
                <w:szCs w:val="22"/>
              </w:rPr>
              <w:t>Número de créditos</w:t>
            </w:r>
          </w:p>
        </w:tc>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16D94" w14:textId="77777777" w:rsidR="003D69DE" w:rsidRDefault="00F54ED1">
            <w:pPr>
              <w:rPr>
                <w:rFonts w:ascii="Arial" w:hAnsi="Arial" w:cs="Arial"/>
                <w:sz w:val="22"/>
                <w:szCs w:val="22"/>
              </w:rPr>
            </w:pPr>
            <w:r>
              <w:rPr>
                <w:rFonts w:ascii="Arial" w:hAnsi="Arial" w:cs="Arial"/>
                <w:sz w:val="22"/>
                <w:szCs w:val="22"/>
              </w:rPr>
              <w:t>1 ECTS</w:t>
            </w:r>
          </w:p>
        </w:tc>
      </w:tr>
      <w:tr w:rsidR="003D69DE" w14:paraId="2A4C4462" w14:textId="77777777">
        <w:tc>
          <w:tcPr>
            <w:tcW w:w="4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0207C" w14:textId="77777777" w:rsidR="003D69DE" w:rsidRDefault="009C270F">
            <w:r>
              <w:rPr>
                <w:rFonts w:ascii="Arial" w:hAnsi="Arial" w:cs="Arial"/>
                <w:sz w:val="22"/>
                <w:szCs w:val="22"/>
              </w:rPr>
              <w:t>Área de conocimiento según codificación UNESCO</w:t>
            </w:r>
            <w:r>
              <w:rPr>
                <w:rStyle w:val="Refdenotaalpie"/>
                <w:rFonts w:ascii="Arial" w:hAnsi="Arial" w:cs="Arial"/>
                <w:sz w:val="22"/>
                <w:szCs w:val="22"/>
              </w:rPr>
              <w:footnoteReference w:id="1"/>
            </w:r>
          </w:p>
        </w:tc>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B25F7" w14:textId="77777777" w:rsidR="003D69DE" w:rsidRDefault="00F54ED1">
            <w:pPr>
              <w:rPr>
                <w:rFonts w:ascii="Arial" w:hAnsi="Arial" w:cs="Arial"/>
                <w:sz w:val="22"/>
                <w:szCs w:val="22"/>
              </w:rPr>
            </w:pPr>
            <w:r>
              <w:rPr>
                <w:rFonts w:ascii="Arial" w:hAnsi="Arial" w:cs="Arial"/>
                <w:sz w:val="22"/>
                <w:szCs w:val="22"/>
              </w:rPr>
              <w:t>5801: Pedagogía – Teoría y métodos educativos</w:t>
            </w:r>
          </w:p>
        </w:tc>
      </w:tr>
      <w:tr w:rsidR="003D69DE" w14:paraId="20D838E1" w14:textId="77777777">
        <w:tc>
          <w:tcPr>
            <w:tcW w:w="4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81A4D" w14:textId="77777777" w:rsidR="003D69DE" w:rsidRDefault="009C270F">
            <w:pPr>
              <w:rPr>
                <w:rFonts w:ascii="Arial" w:hAnsi="Arial" w:cs="Arial"/>
                <w:sz w:val="22"/>
                <w:szCs w:val="22"/>
              </w:rPr>
            </w:pPr>
            <w:r>
              <w:rPr>
                <w:rFonts w:ascii="Arial" w:hAnsi="Arial" w:cs="Arial"/>
                <w:sz w:val="22"/>
                <w:szCs w:val="22"/>
              </w:rPr>
              <w:t>Descriptores</w:t>
            </w:r>
          </w:p>
        </w:tc>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5C660" w14:textId="77777777" w:rsidR="003D69DE" w:rsidRDefault="00F54ED1">
            <w:pPr>
              <w:rPr>
                <w:rFonts w:ascii="Arial" w:hAnsi="Arial" w:cs="Arial"/>
                <w:sz w:val="22"/>
                <w:szCs w:val="22"/>
              </w:rPr>
            </w:pPr>
            <w:r w:rsidRPr="00F54ED1">
              <w:rPr>
                <w:rFonts w:ascii="Arial" w:hAnsi="Arial" w:cs="Arial"/>
                <w:sz w:val="22"/>
                <w:szCs w:val="22"/>
              </w:rPr>
              <w:t xml:space="preserve">Cursos virtuales específicos sobre e-learning e innovación educativa mediante TICs </w:t>
            </w:r>
          </w:p>
        </w:tc>
      </w:tr>
    </w:tbl>
    <w:p w14:paraId="220AC7B6" w14:textId="77777777" w:rsidR="003D69DE" w:rsidRDefault="003D69DE">
      <w:pPr>
        <w:ind w:left="1418"/>
        <w:jc w:val="both"/>
        <w:rPr>
          <w:rFonts w:ascii="Arial" w:hAnsi="Arial" w:cs="Arial"/>
          <w:sz w:val="22"/>
          <w:szCs w:val="22"/>
        </w:rPr>
      </w:pPr>
      <w:bookmarkStart w:id="0" w:name="_GoBack"/>
      <w:bookmarkEnd w:id="0"/>
    </w:p>
    <w:tbl>
      <w:tblPr>
        <w:tblW w:w="9072" w:type="dxa"/>
        <w:tblCellMar>
          <w:left w:w="10" w:type="dxa"/>
          <w:right w:w="10" w:type="dxa"/>
        </w:tblCellMar>
        <w:tblLook w:val="04A0" w:firstRow="1" w:lastRow="0" w:firstColumn="1" w:lastColumn="0" w:noHBand="0" w:noVBand="1"/>
      </w:tblPr>
      <w:tblGrid>
        <w:gridCol w:w="4171"/>
        <w:gridCol w:w="4901"/>
      </w:tblGrid>
      <w:tr w:rsidR="003D69DE" w14:paraId="13F13F80" w14:textId="77777777">
        <w:trPr>
          <w:trHeight w:val="78"/>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009540"/>
            <w:tcMar>
              <w:top w:w="0" w:type="dxa"/>
              <w:left w:w="108" w:type="dxa"/>
              <w:bottom w:w="0" w:type="dxa"/>
              <w:right w:w="108" w:type="dxa"/>
            </w:tcMar>
          </w:tcPr>
          <w:p w14:paraId="129C5EE5" w14:textId="77777777" w:rsidR="003D69DE" w:rsidRDefault="009C270F">
            <w:pPr>
              <w:pStyle w:val="Ttulo3"/>
              <w:rPr>
                <w:rFonts w:ascii="Arial" w:hAnsi="Arial"/>
                <w:sz w:val="24"/>
                <w:szCs w:val="24"/>
              </w:rPr>
            </w:pPr>
            <w:r>
              <w:rPr>
                <w:rFonts w:ascii="Arial" w:hAnsi="Arial"/>
                <w:sz w:val="24"/>
                <w:szCs w:val="24"/>
              </w:rPr>
              <w:t>Fundamentación/ Contextualización</w:t>
            </w:r>
          </w:p>
        </w:tc>
      </w:tr>
      <w:tr w:rsidR="003D69DE" w14:paraId="7491AE09" w14:textId="77777777">
        <w:tc>
          <w:tcPr>
            <w:tcW w:w="4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DCFD8" w14:textId="77777777" w:rsidR="003D69DE" w:rsidRDefault="009C270F">
            <w:pPr>
              <w:rPr>
                <w:rFonts w:ascii="Arial" w:hAnsi="Arial" w:cs="Arial"/>
                <w:sz w:val="22"/>
                <w:szCs w:val="22"/>
              </w:rPr>
            </w:pPr>
            <w:r>
              <w:rPr>
                <w:rFonts w:ascii="Arial" w:hAnsi="Arial" w:cs="Arial"/>
                <w:sz w:val="22"/>
                <w:szCs w:val="22"/>
              </w:rPr>
              <w:t xml:space="preserve">¿Por qué esta materia resulta de interés? </w:t>
            </w:r>
          </w:p>
          <w:p w14:paraId="77BB49BD" w14:textId="77777777" w:rsidR="003D69DE" w:rsidRDefault="009C270F">
            <w:pPr>
              <w:rPr>
                <w:rFonts w:ascii="Arial" w:hAnsi="Arial" w:cs="Arial"/>
                <w:sz w:val="22"/>
                <w:szCs w:val="22"/>
              </w:rPr>
            </w:pPr>
            <w:r>
              <w:rPr>
                <w:rFonts w:ascii="Arial" w:hAnsi="Arial" w:cs="Arial"/>
                <w:sz w:val="22"/>
                <w:szCs w:val="22"/>
              </w:rPr>
              <w:t>¿Qué aplicación tiene? ¿Qué aporta?</w:t>
            </w:r>
          </w:p>
          <w:p w14:paraId="6708C14F" w14:textId="77777777" w:rsidR="003D69DE" w:rsidRDefault="009C270F">
            <w:pPr>
              <w:rPr>
                <w:rFonts w:ascii="Arial" w:hAnsi="Arial" w:cs="Arial"/>
                <w:sz w:val="22"/>
                <w:szCs w:val="22"/>
              </w:rPr>
            </w:pPr>
            <w:r>
              <w:rPr>
                <w:rFonts w:ascii="Arial" w:hAnsi="Arial" w:cs="Arial"/>
                <w:sz w:val="22"/>
                <w:szCs w:val="22"/>
              </w:rPr>
              <w:t>¿Qué temas se abordan en esta disciplina relacionados con aplicaciones prácticas?</w:t>
            </w:r>
          </w:p>
        </w:tc>
        <w:tc>
          <w:tcPr>
            <w:tcW w:w="4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CD208" w14:textId="77777777" w:rsidR="00F54ED1" w:rsidRPr="00F54ED1" w:rsidRDefault="00F54ED1" w:rsidP="00F54ED1">
            <w:pPr>
              <w:rPr>
                <w:rFonts w:ascii="Arial" w:hAnsi="Arial" w:cs="Arial"/>
                <w:sz w:val="22"/>
                <w:szCs w:val="22"/>
              </w:rPr>
            </w:pPr>
            <w:r w:rsidRPr="00F54ED1">
              <w:rPr>
                <w:rFonts w:ascii="Arial" w:hAnsi="Arial" w:cs="Arial"/>
                <w:sz w:val="22"/>
                <w:szCs w:val="22"/>
              </w:rPr>
              <w:t xml:space="preserve">Se podría pensar que el incremento del conocimiento del docente y su experiencia en el aula lo preparan automáticamente para realizar el intento de mejorar la actividad educativa de forma innovadora. Sin embargo, el día a día dificulta el acceso a los espacios, técnicas o herramientas que de manera sencilla facilitan el proceso de llevar a cabo la innovación educativa. </w:t>
            </w:r>
          </w:p>
          <w:p w14:paraId="7942710B" w14:textId="77777777" w:rsidR="00F54ED1" w:rsidRPr="00F54ED1" w:rsidRDefault="00F54ED1" w:rsidP="00F54ED1">
            <w:pPr>
              <w:rPr>
                <w:rFonts w:ascii="Arial" w:hAnsi="Arial" w:cs="Arial"/>
                <w:sz w:val="22"/>
                <w:szCs w:val="22"/>
              </w:rPr>
            </w:pPr>
            <w:r w:rsidRPr="00F54ED1">
              <w:rPr>
                <w:rFonts w:ascii="Arial" w:hAnsi="Arial" w:cs="Arial"/>
                <w:sz w:val="22"/>
                <w:szCs w:val="22"/>
              </w:rPr>
              <w:t xml:space="preserve">En la diversidad de contextos de la innovación educativa adquieren especial interés las técnicas de creatividad contrastadas en diferentes ámbitos, tanto pedagógicos como de otros sectores profesionales. La oportunidad que conlleva aplicar las herramientas de creatividad no es ajena a ningún docente. No obstante, para generar un enfoque innovador en la labor del docente es necesario comprender desde el inicio la estrategia y los objetivos de dicha innovación. </w:t>
            </w:r>
          </w:p>
          <w:p w14:paraId="04F7A1AB" w14:textId="77777777" w:rsidR="00F54ED1" w:rsidRPr="00F54ED1" w:rsidRDefault="00F54ED1" w:rsidP="00F54ED1">
            <w:pPr>
              <w:rPr>
                <w:rFonts w:ascii="Arial" w:hAnsi="Arial" w:cs="Arial"/>
                <w:sz w:val="22"/>
                <w:szCs w:val="22"/>
              </w:rPr>
            </w:pPr>
            <w:r w:rsidRPr="00F54ED1">
              <w:rPr>
                <w:rFonts w:ascii="Arial" w:hAnsi="Arial" w:cs="Arial"/>
                <w:sz w:val="22"/>
                <w:szCs w:val="22"/>
              </w:rPr>
              <w:t xml:space="preserve">El planteamiento de la labor docente innovadora está inmerso en un paradigma educativo exigente y cambiante, que exige a los profesionales de la educación estar al tanto de los continuos cambios tanto en el entorno como en los perfiles del alumnado. La innovación educativa, por lo tanto, es una condición necesaria para poder llevar a cabo algunos </w:t>
            </w:r>
            <w:r w:rsidRPr="00F54ED1">
              <w:rPr>
                <w:rFonts w:ascii="Arial" w:hAnsi="Arial" w:cs="Arial"/>
                <w:sz w:val="22"/>
                <w:szCs w:val="22"/>
              </w:rPr>
              <w:lastRenderedPageBreak/>
              <w:t xml:space="preserve">tipos de docencia. En muchos casos, casi ad hoc. </w:t>
            </w:r>
          </w:p>
          <w:p w14:paraId="2B01DB8A" w14:textId="77777777" w:rsidR="00F54ED1" w:rsidRPr="00F54ED1" w:rsidRDefault="00F54ED1" w:rsidP="00F54ED1">
            <w:pPr>
              <w:rPr>
                <w:rFonts w:ascii="Arial" w:hAnsi="Arial" w:cs="Arial"/>
                <w:sz w:val="22"/>
                <w:szCs w:val="22"/>
              </w:rPr>
            </w:pPr>
            <w:r w:rsidRPr="00F54ED1">
              <w:rPr>
                <w:rFonts w:ascii="Arial" w:hAnsi="Arial" w:cs="Arial"/>
                <w:sz w:val="22"/>
                <w:szCs w:val="22"/>
              </w:rPr>
              <w:t xml:space="preserve">Para adaptar la docencia y generar itinerarios de aprendizaje eficaces, amenos, flexibles y participativos, en este curso proponemos un temario que ayudará a los docentes a identificar nuevas tendencias educativas y desarrollar habilidades de creatividad e innovación de forma práctica, y de esta manera servir de base para la mejora de la actividad docente. </w:t>
            </w:r>
          </w:p>
          <w:p w14:paraId="014FFC60" w14:textId="77777777" w:rsidR="003D69DE" w:rsidRDefault="003D69DE">
            <w:pPr>
              <w:rPr>
                <w:rFonts w:ascii="Arial" w:hAnsi="Arial" w:cs="Arial"/>
                <w:sz w:val="22"/>
                <w:szCs w:val="22"/>
              </w:rPr>
            </w:pPr>
          </w:p>
        </w:tc>
      </w:tr>
    </w:tbl>
    <w:p w14:paraId="13CE9432" w14:textId="77777777" w:rsidR="003D69DE" w:rsidRDefault="003D69DE">
      <w:pPr>
        <w:rPr>
          <w:rFonts w:ascii="Arial" w:hAnsi="Arial" w:cs="Arial"/>
          <w:sz w:val="22"/>
          <w:szCs w:val="22"/>
        </w:rPr>
      </w:pPr>
    </w:p>
    <w:tbl>
      <w:tblPr>
        <w:tblW w:w="9072" w:type="dxa"/>
        <w:tblCellMar>
          <w:left w:w="10" w:type="dxa"/>
          <w:right w:w="10" w:type="dxa"/>
        </w:tblCellMar>
        <w:tblLook w:val="04A0" w:firstRow="1" w:lastRow="0" w:firstColumn="1" w:lastColumn="0" w:noHBand="0" w:noVBand="1"/>
      </w:tblPr>
      <w:tblGrid>
        <w:gridCol w:w="4174"/>
        <w:gridCol w:w="4898"/>
      </w:tblGrid>
      <w:tr w:rsidR="003D69DE" w14:paraId="70454312" w14:textId="77777777">
        <w:trPr>
          <w:trHeight w:val="78"/>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009540"/>
            <w:tcMar>
              <w:top w:w="0" w:type="dxa"/>
              <w:left w:w="108" w:type="dxa"/>
              <w:bottom w:w="0" w:type="dxa"/>
              <w:right w:w="108" w:type="dxa"/>
            </w:tcMar>
          </w:tcPr>
          <w:p w14:paraId="77180A04" w14:textId="77777777" w:rsidR="003D69DE" w:rsidRDefault="009C270F">
            <w:pPr>
              <w:pStyle w:val="Ttulo3"/>
              <w:rPr>
                <w:rFonts w:ascii="Arial" w:hAnsi="Arial"/>
                <w:sz w:val="24"/>
                <w:szCs w:val="24"/>
              </w:rPr>
            </w:pPr>
            <w:r>
              <w:rPr>
                <w:rFonts w:ascii="Arial" w:hAnsi="Arial"/>
                <w:sz w:val="24"/>
                <w:szCs w:val="24"/>
              </w:rPr>
              <w:t>Prerrequisitos/ Competencias necesarias</w:t>
            </w:r>
          </w:p>
        </w:tc>
      </w:tr>
      <w:tr w:rsidR="003D69DE" w14:paraId="638D24A8" w14:textId="77777777">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010D" w14:textId="77777777" w:rsidR="003D69DE" w:rsidRDefault="009C270F">
            <w:pPr>
              <w:rPr>
                <w:rFonts w:ascii="Arial" w:hAnsi="Arial" w:cs="Arial"/>
                <w:sz w:val="22"/>
                <w:szCs w:val="22"/>
              </w:rPr>
            </w:pPr>
            <w:r>
              <w:rPr>
                <w:rFonts w:ascii="Arial" w:hAnsi="Arial" w:cs="Arial"/>
                <w:sz w:val="22"/>
                <w:szCs w:val="22"/>
              </w:rPr>
              <w:t xml:space="preserve">¿A quién se dirige? ¿Son necesarios conocimientos, habilidades y/o actitudes determinadas para el máximo aprovechamiento del contenido o no se requiere ninguno?  </w:t>
            </w: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41EC7" w14:textId="77777777" w:rsidR="00F54ED1" w:rsidRDefault="00F54ED1" w:rsidP="00F54ED1">
            <w:pPr>
              <w:rPr>
                <w:rFonts w:ascii="Arial" w:hAnsi="Arial" w:cs="Arial"/>
                <w:sz w:val="22"/>
                <w:szCs w:val="22"/>
              </w:rPr>
            </w:pPr>
            <w:r>
              <w:rPr>
                <w:rFonts w:ascii="Arial" w:hAnsi="Arial" w:cs="Arial"/>
                <w:sz w:val="22"/>
                <w:szCs w:val="22"/>
              </w:rPr>
              <w:t>Dirigido a aquellas personas interesadas en profundizar conocimientos y habilidades para incorporar las estrategias y herramientas de innovación en el ámbito educativo.</w:t>
            </w:r>
          </w:p>
          <w:p w14:paraId="4CAD5D9B" w14:textId="77777777" w:rsidR="00F54ED1" w:rsidRPr="00F54ED1" w:rsidRDefault="00F54ED1" w:rsidP="00F54ED1">
            <w:pPr>
              <w:rPr>
                <w:rFonts w:ascii="Arial" w:hAnsi="Arial" w:cs="Arial"/>
                <w:sz w:val="22"/>
                <w:szCs w:val="22"/>
              </w:rPr>
            </w:pPr>
            <w:r w:rsidRPr="00F54ED1">
              <w:rPr>
                <w:rFonts w:ascii="Arial" w:hAnsi="Arial" w:cs="Arial"/>
                <w:sz w:val="22"/>
                <w:szCs w:val="22"/>
              </w:rPr>
              <w:t xml:space="preserve">Los requisitos técnicos para la consecución de este curso son los mínimos exigibles a un curso de formación virtual: </w:t>
            </w:r>
          </w:p>
          <w:p w14:paraId="31ECEEAF" w14:textId="77777777" w:rsidR="00F54ED1" w:rsidRPr="00F54ED1" w:rsidRDefault="00F54ED1" w:rsidP="00F54ED1">
            <w:pPr>
              <w:rPr>
                <w:rFonts w:ascii="Arial" w:hAnsi="Arial" w:cs="Arial"/>
                <w:sz w:val="22"/>
                <w:szCs w:val="22"/>
              </w:rPr>
            </w:pPr>
            <w:r w:rsidRPr="00F54ED1">
              <w:rPr>
                <w:rFonts w:ascii="Arial" w:hAnsi="Arial" w:cs="Arial"/>
                <w:sz w:val="22"/>
                <w:szCs w:val="22"/>
              </w:rPr>
              <w:t>- Acceso a Internet y navegador: Firefox, Chrome, Safari, etc.</w:t>
            </w:r>
            <w:r w:rsidRPr="00F54ED1">
              <w:rPr>
                <w:rFonts w:ascii="Arial" w:hAnsi="Arial" w:cs="Arial"/>
                <w:sz w:val="22"/>
                <w:szCs w:val="22"/>
              </w:rPr>
              <w:br/>
              <w:t xml:space="preserve">- Software de ofimática o de trabajo de documentos en la nube. - Lectores de PDF. </w:t>
            </w:r>
          </w:p>
          <w:p w14:paraId="698D6E36" w14:textId="77777777" w:rsidR="00F54ED1" w:rsidRPr="00F54ED1" w:rsidRDefault="00F54ED1" w:rsidP="00F54ED1">
            <w:pPr>
              <w:rPr>
                <w:rFonts w:ascii="Arial" w:hAnsi="Arial" w:cs="Arial"/>
                <w:sz w:val="22"/>
                <w:szCs w:val="22"/>
              </w:rPr>
            </w:pPr>
            <w:r w:rsidRPr="00F54ED1">
              <w:rPr>
                <w:rFonts w:ascii="Arial" w:hAnsi="Arial" w:cs="Arial"/>
                <w:sz w:val="22"/>
                <w:szCs w:val="22"/>
              </w:rPr>
              <w:t xml:space="preserve">Es necesaria una actitud abierta, respetuosa y sin prejuicios con este tipo de formación, para familiarizarse con estos nuevos modelos y saber apreciar su potencial y oportunidades. Saber entenderlos para identificar casos de buenas prácticas y saber cuáles pueden ser las mejores ventajas de estos cursos. </w:t>
            </w:r>
          </w:p>
          <w:p w14:paraId="71CA081F" w14:textId="77777777" w:rsidR="00F54ED1" w:rsidRPr="00F54ED1" w:rsidRDefault="00F54ED1" w:rsidP="00F54ED1">
            <w:pPr>
              <w:rPr>
                <w:rFonts w:ascii="Arial" w:hAnsi="Arial" w:cs="Arial"/>
                <w:sz w:val="22"/>
                <w:szCs w:val="22"/>
              </w:rPr>
            </w:pPr>
            <w:r w:rsidRPr="00F54ED1">
              <w:rPr>
                <w:rFonts w:ascii="Arial" w:hAnsi="Arial" w:cs="Arial"/>
                <w:sz w:val="22"/>
                <w:szCs w:val="22"/>
              </w:rPr>
              <w:t xml:space="preserve">Igualmente se recomienda seguir las normas básicas de comportamiento en foros y debates virtuales: </w:t>
            </w:r>
          </w:p>
          <w:p w14:paraId="6EA68CCA" w14:textId="77777777" w:rsidR="00F54ED1" w:rsidRPr="00F54ED1" w:rsidRDefault="00F54ED1" w:rsidP="00F54ED1">
            <w:pPr>
              <w:numPr>
                <w:ilvl w:val="0"/>
                <w:numId w:val="1"/>
              </w:numPr>
              <w:rPr>
                <w:rFonts w:ascii="Arial" w:hAnsi="Arial" w:cs="Arial"/>
                <w:sz w:val="22"/>
                <w:szCs w:val="22"/>
              </w:rPr>
            </w:pPr>
            <w:r w:rsidRPr="00F54ED1">
              <w:rPr>
                <w:rFonts w:ascii="Arial" w:hAnsi="Arial" w:cs="Arial"/>
                <w:sz w:val="22"/>
                <w:szCs w:val="22"/>
              </w:rPr>
              <w:t xml:space="preserve">Ser participativo/a. </w:t>
            </w:r>
          </w:p>
          <w:p w14:paraId="06740138" w14:textId="77777777" w:rsidR="00F54ED1" w:rsidRPr="00F54ED1" w:rsidRDefault="00F54ED1" w:rsidP="00F54ED1">
            <w:pPr>
              <w:numPr>
                <w:ilvl w:val="0"/>
                <w:numId w:val="1"/>
              </w:numPr>
              <w:rPr>
                <w:rFonts w:ascii="Arial" w:hAnsi="Arial" w:cs="Arial"/>
                <w:sz w:val="22"/>
                <w:szCs w:val="22"/>
              </w:rPr>
            </w:pPr>
            <w:r w:rsidRPr="00F54ED1">
              <w:rPr>
                <w:rFonts w:ascii="Arial" w:hAnsi="Arial" w:cs="Arial"/>
                <w:sz w:val="22"/>
                <w:szCs w:val="22"/>
              </w:rPr>
              <w:t xml:space="preserve">Construir diálogos, no monólogos. </w:t>
            </w:r>
          </w:p>
          <w:p w14:paraId="2B5F811C" w14:textId="77777777" w:rsidR="00F54ED1" w:rsidRPr="00F54ED1" w:rsidRDefault="00F54ED1" w:rsidP="00F54ED1">
            <w:pPr>
              <w:numPr>
                <w:ilvl w:val="0"/>
                <w:numId w:val="1"/>
              </w:numPr>
              <w:rPr>
                <w:rFonts w:ascii="Arial" w:hAnsi="Arial" w:cs="Arial"/>
                <w:sz w:val="22"/>
                <w:szCs w:val="22"/>
              </w:rPr>
            </w:pPr>
            <w:r w:rsidRPr="00F54ED1">
              <w:rPr>
                <w:rFonts w:ascii="Arial" w:hAnsi="Arial" w:cs="Arial"/>
                <w:sz w:val="22"/>
                <w:szCs w:val="22"/>
              </w:rPr>
              <w:t xml:space="preserve">Ser respetuoso/a. </w:t>
            </w:r>
          </w:p>
          <w:p w14:paraId="09E8D8C1" w14:textId="77777777" w:rsidR="00F54ED1" w:rsidRPr="00F54ED1" w:rsidRDefault="00F54ED1" w:rsidP="00F54ED1">
            <w:pPr>
              <w:numPr>
                <w:ilvl w:val="0"/>
                <w:numId w:val="1"/>
              </w:numPr>
              <w:rPr>
                <w:rFonts w:ascii="Arial" w:hAnsi="Arial" w:cs="Arial"/>
                <w:sz w:val="22"/>
                <w:szCs w:val="22"/>
              </w:rPr>
            </w:pPr>
            <w:r w:rsidRPr="00F54ED1">
              <w:rPr>
                <w:rFonts w:ascii="Arial" w:hAnsi="Arial" w:cs="Arial"/>
                <w:sz w:val="22"/>
                <w:szCs w:val="22"/>
              </w:rPr>
              <w:t xml:space="preserve">Tratar de aportar valor en las intervenciones. </w:t>
            </w:r>
          </w:p>
          <w:p w14:paraId="44D025D3" w14:textId="77777777" w:rsidR="00F54ED1" w:rsidRPr="00F54ED1" w:rsidRDefault="00F54ED1" w:rsidP="00F54ED1">
            <w:pPr>
              <w:numPr>
                <w:ilvl w:val="0"/>
                <w:numId w:val="1"/>
              </w:numPr>
              <w:rPr>
                <w:rFonts w:ascii="Arial" w:hAnsi="Arial" w:cs="Arial"/>
                <w:sz w:val="22"/>
                <w:szCs w:val="22"/>
              </w:rPr>
            </w:pPr>
            <w:r w:rsidRPr="00F54ED1">
              <w:rPr>
                <w:rFonts w:ascii="Arial" w:hAnsi="Arial" w:cs="Arial"/>
                <w:sz w:val="22"/>
                <w:szCs w:val="22"/>
              </w:rPr>
              <w:t xml:space="preserve">Tratar de aprender de los demás. </w:t>
            </w:r>
          </w:p>
          <w:p w14:paraId="0047F4F6" w14:textId="77777777" w:rsidR="003D69DE" w:rsidRPr="00F54ED1" w:rsidRDefault="00F54ED1" w:rsidP="00F54ED1">
            <w:pPr>
              <w:numPr>
                <w:ilvl w:val="0"/>
                <w:numId w:val="1"/>
              </w:numPr>
              <w:rPr>
                <w:rFonts w:ascii="Arial" w:hAnsi="Arial" w:cs="Arial"/>
                <w:sz w:val="22"/>
                <w:szCs w:val="22"/>
              </w:rPr>
            </w:pPr>
            <w:r w:rsidRPr="00F54ED1">
              <w:rPr>
                <w:rFonts w:ascii="Arial" w:hAnsi="Arial" w:cs="Arial"/>
                <w:sz w:val="22"/>
                <w:szCs w:val="22"/>
              </w:rPr>
              <w:t xml:space="preserve">Disfrutar de la experiencia formativa. </w:t>
            </w:r>
          </w:p>
        </w:tc>
      </w:tr>
    </w:tbl>
    <w:p w14:paraId="38C43014" w14:textId="77777777" w:rsidR="003D69DE" w:rsidRDefault="003D69DE">
      <w:pPr>
        <w:rPr>
          <w:rFonts w:ascii="Arial" w:hAnsi="Arial" w:cs="Arial"/>
          <w:sz w:val="22"/>
          <w:szCs w:val="22"/>
        </w:rPr>
      </w:pPr>
    </w:p>
    <w:tbl>
      <w:tblPr>
        <w:tblW w:w="9072" w:type="dxa"/>
        <w:tblCellMar>
          <w:left w:w="10" w:type="dxa"/>
          <w:right w:w="10" w:type="dxa"/>
        </w:tblCellMar>
        <w:tblLook w:val="04A0" w:firstRow="1" w:lastRow="0" w:firstColumn="1" w:lastColumn="0" w:noHBand="0" w:noVBand="1"/>
      </w:tblPr>
      <w:tblGrid>
        <w:gridCol w:w="4166"/>
        <w:gridCol w:w="4906"/>
      </w:tblGrid>
      <w:tr w:rsidR="003D69DE" w14:paraId="01043F32" w14:textId="77777777">
        <w:trPr>
          <w:trHeight w:val="78"/>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009540"/>
            <w:tcMar>
              <w:top w:w="0" w:type="dxa"/>
              <w:left w:w="108" w:type="dxa"/>
              <w:bottom w:w="0" w:type="dxa"/>
              <w:right w:w="108" w:type="dxa"/>
            </w:tcMar>
          </w:tcPr>
          <w:p w14:paraId="59753878" w14:textId="77777777" w:rsidR="003D69DE" w:rsidRDefault="009C270F">
            <w:pPr>
              <w:pStyle w:val="Ttulo3"/>
              <w:rPr>
                <w:rFonts w:ascii="Arial" w:hAnsi="Arial"/>
                <w:sz w:val="24"/>
                <w:szCs w:val="24"/>
              </w:rPr>
            </w:pPr>
            <w:r>
              <w:rPr>
                <w:rFonts w:ascii="Arial" w:hAnsi="Arial"/>
                <w:sz w:val="24"/>
                <w:szCs w:val="24"/>
              </w:rPr>
              <w:t>Competencias genéricas</w:t>
            </w:r>
          </w:p>
        </w:tc>
      </w:tr>
      <w:tr w:rsidR="003D69DE" w14:paraId="52E42253" w14:textId="77777777">
        <w:tc>
          <w:tcPr>
            <w:tcW w:w="4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90E59" w14:textId="77777777" w:rsidR="003D69DE" w:rsidRDefault="009C270F">
            <w:r>
              <w:rPr>
                <w:rFonts w:ascii="Arial" w:hAnsi="Arial" w:cs="Arial"/>
                <w:color w:val="000000"/>
                <w:sz w:val="22"/>
                <w:szCs w:val="22"/>
              </w:rPr>
              <w:t>¿Qué habilidades, actitudes y valores transferibles fuera del ámbito profesional concreto del contenido se persiguen desarrollar con éste?</w:t>
            </w:r>
            <w:r>
              <w:rPr>
                <w:rStyle w:val="Refdenotaalpie"/>
                <w:rFonts w:ascii="Arial" w:hAnsi="Arial" w:cs="Arial"/>
                <w:iCs/>
                <w:sz w:val="22"/>
                <w:szCs w:val="22"/>
              </w:rPr>
              <w:footnoteReference w:id="2"/>
            </w:r>
          </w:p>
        </w:tc>
        <w:tc>
          <w:tcPr>
            <w:tcW w:w="4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8341D" w14:textId="77777777" w:rsidR="003D69DE" w:rsidRDefault="00F54ED1">
            <w:pPr>
              <w:rPr>
                <w:rFonts w:ascii="Arial" w:hAnsi="Arial" w:cs="Arial"/>
                <w:sz w:val="22"/>
                <w:szCs w:val="22"/>
              </w:rPr>
            </w:pPr>
            <w:r w:rsidRPr="00F54ED1">
              <w:rPr>
                <w:rFonts w:ascii="Arial" w:hAnsi="Arial" w:cs="Arial"/>
                <w:sz w:val="22"/>
                <w:szCs w:val="22"/>
              </w:rPr>
              <w:t xml:space="preserve">La acción formativa pretende introducir a los participantes, tanto desde el punto de vista técnico como didáctico-pedagógico, en las técnicas y herramientas con el fin de promover </w:t>
            </w:r>
            <w:r w:rsidRPr="00F54ED1">
              <w:rPr>
                <w:rFonts w:ascii="Arial" w:hAnsi="Arial" w:cs="Arial"/>
                <w:sz w:val="22"/>
                <w:szCs w:val="22"/>
              </w:rPr>
              <w:lastRenderedPageBreak/>
              <w:t>la innovación educativa como uno de los valores fundamentales de la labor del docente.</w:t>
            </w:r>
          </w:p>
        </w:tc>
      </w:tr>
    </w:tbl>
    <w:p w14:paraId="1505ADF6" w14:textId="77777777" w:rsidR="003D69DE" w:rsidRDefault="003D69DE">
      <w:pPr>
        <w:rPr>
          <w:rFonts w:ascii="Arial" w:hAnsi="Arial" w:cs="Arial"/>
          <w:sz w:val="22"/>
          <w:szCs w:val="22"/>
        </w:rPr>
      </w:pPr>
    </w:p>
    <w:tbl>
      <w:tblPr>
        <w:tblW w:w="9072" w:type="dxa"/>
        <w:tblCellMar>
          <w:left w:w="10" w:type="dxa"/>
          <w:right w:w="10" w:type="dxa"/>
        </w:tblCellMar>
        <w:tblLook w:val="04A0" w:firstRow="1" w:lastRow="0" w:firstColumn="1" w:lastColumn="0" w:noHBand="0" w:noVBand="1"/>
      </w:tblPr>
      <w:tblGrid>
        <w:gridCol w:w="4166"/>
        <w:gridCol w:w="4906"/>
      </w:tblGrid>
      <w:tr w:rsidR="003D69DE" w14:paraId="1C6BD8C4" w14:textId="77777777">
        <w:trPr>
          <w:trHeight w:val="78"/>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009540"/>
            <w:tcMar>
              <w:top w:w="0" w:type="dxa"/>
              <w:left w:w="108" w:type="dxa"/>
              <w:bottom w:w="0" w:type="dxa"/>
              <w:right w:w="108" w:type="dxa"/>
            </w:tcMar>
          </w:tcPr>
          <w:p w14:paraId="15EF67BF" w14:textId="77777777" w:rsidR="003D69DE" w:rsidRDefault="009C270F">
            <w:pPr>
              <w:pStyle w:val="Ttulo3"/>
              <w:rPr>
                <w:rFonts w:ascii="Arial" w:hAnsi="Arial"/>
                <w:sz w:val="24"/>
                <w:szCs w:val="24"/>
              </w:rPr>
            </w:pPr>
            <w:r>
              <w:rPr>
                <w:rFonts w:ascii="Arial" w:hAnsi="Arial"/>
                <w:sz w:val="24"/>
                <w:szCs w:val="24"/>
              </w:rPr>
              <w:t>Competencias específicas</w:t>
            </w:r>
          </w:p>
        </w:tc>
      </w:tr>
      <w:tr w:rsidR="003D69DE" w14:paraId="1196385C" w14:textId="77777777">
        <w:tc>
          <w:tcPr>
            <w:tcW w:w="4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78A87" w14:textId="77777777" w:rsidR="003D69DE" w:rsidRDefault="009C270F">
            <w:pPr>
              <w:rPr>
                <w:rFonts w:ascii="Arial" w:hAnsi="Arial" w:cs="Arial"/>
                <w:sz w:val="22"/>
                <w:szCs w:val="22"/>
              </w:rPr>
            </w:pPr>
            <w:r>
              <w:rPr>
                <w:rFonts w:ascii="Arial" w:hAnsi="Arial" w:cs="Arial"/>
                <w:sz w:val="22"/>
                <w:szCs w:val="22"/>
              </w:rPr>
              <w:t xml:space="preserve">¿Qué va a aprender el alumno? </w:t>
            </w:r>
          </w:p>
          <w:p w14:paraId="4F3A4724" w14:textId="77777777" w:rsidR="003D69DE" w:rsidRDefault="009C270F">
            <w:pPr>
              <w:rPr>
                <w:rFonts w:ascii="Arial" w:hAnsi="Arial" w:cs="Arial"/>
                <w:sz w:val="22"/>
                <w:szCs w:val="22"/>
              </w:rPr>
            </w:pPr>
            <w:r>
              <w:rPr>
                <w:rFonts w:ascii="Arial" w:hAnsi="Arial" w:cs="Arial"/>
                <w:sz w:val="22"/>
                <w:szCs w:val="22"/>
              </w:rPr>
              <w:t xml:space="preserve">¿Qué va a ser capaz de hacer cuando finalice el estudio del contenido? </w:t>
            </w:r>
          </w:p>
          <w:p w14:paraId="09C811B7" w14:textId="77777777" w:rsidR="003D69DE" w:rsidRDefault="009C270F">
            <w:pPr>
              <w:rPr>
                <w:rFonts w:ascii="Arial" w:hAnsi="Arial" w:cs="Arial"/>
                <w:sz w:val="22"/>
                <w:szCs w:val="22"/>
              </w:rPr>
            </w:pPr>
            <w:r>
              <w:rPr>
                <w:rFonts w:ascii="Arial" w:hAnsi="Arial" w:cs="Arial"/>
                <w:sz w:val="22"/>
                <w:szCs w:val="22"/>
              </w:rPr>
              <w:t>¿Qué actitudes o valores esperamos que adquieran en relación con su desempeño académico- profesional?</w:t>
            </w:r>
          </w:p>
        </w:tc>
        <w:tc>
          <w:tcPr>
            <w:tcW w:w="4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C4097" w14:textId="77777777" w:rsidR="00F54ED1" w:rsidRPr="00F54ED1" w:rsidRDefault="00F54ED1" w:rsidP="00F54ED1">
            <w:pPr>
              <w:rPr>
                <w:rFonts w:ascii="Arial" w:hAnsi="Arial" w:cs="Arial"/>
                <w:sz w:val="22"/>
                <w:szCs w:val="22"/>
              </w:rPr>
            </w:pPr>
            <w:r w:rsidRPr="00F54ED1">
              <w:rPr>
                <w:rFonts w:ascii="Arial" w:hAnsi="Arial" w:cs="Arial"/>
                <w:sz w:val="22"/>
                <w:szCs w:val="22"/>
              </w:rPr>
              <w:t xml:space="preserve">Se trabajarán las siguientes competencias específicas: </w:t>
            </w:r>
          </w:p>
          <w:p w14:paraId="7D26DA03" w14:textId="77777777" w:rsidR="00F54ED1" w:rsidRPr="00F54ED1" w:rsidRDefault="00F54ED1" w:rsidP="00F54ED1">
            <w:pPr>
              <w:rPr>
                <w:rFonts w:ascii="Arial" w:hAnsi="Arial" w:cs="Arial"/>
                <w:sz w:val="22"/>
                <w:szCs w:val="22"/>
              </w:rPr>
            </w:pPr>
            <w:r>
              <w:rPr>
                <w:rFonts w:ascii="Arial" w:hAnsi="Arial" w:cs="Arial"/>
                <w:sz w:val="22"/>
                <w:szCs w:val="22"/>
              </w:rPr>
              <w:t xml:space="preserve">- </w:t>
            </w:r>
            <w:r w:rsidRPr="00F54ED1">
              <w:rPr>
                <w:rFonts w:ascii="Arial" w:hAnsi="Arial" w:cs="Arial"/>
                <w:sz w:val="22"/>
                <w:szCs w:val="22"/>
              </w:rPr>
              <w:t xml:space="preserve">Obtener los recursos especializados necesarios para comprender y utilizar las </w:t>
            </w:r>
          </w:p>
          <w:p w14:paraId="56869A47" w14:textId="77777777" w:rsidR="00F54ED1" w:rsidRPr="00F54ED1" w:rsidRDefault="00F54ED1" w:rsidP="00F54ED1">
            <w:pPr>
              <w:rPr>
                <w:rFonts w:ascii="Arial" w:hAnsi="Arial" w:cs="Arial"/>
                <w:sz w:val="22"/>
                <w:szCs w:val="22"/>
              </w:rPr>
            </w:pPr>
            <w:r w:rsidRPr="00F54ED1">
              <w:rPr>
                <w:rFonts w:ascii="Arial" w:hAnsi="Arial" w:cs="Arial"/>
                <w:sz w:val="22"/>
                <w:szCs w:val="22"/>
              </w:rPr>
              <w:t xml:space="preserve">herramientas educativas más actuales. </w:t>
            </w:r>
          </w:p>
          <w:p w14:paraId="04D972EF" w14:textId="77777777" w:rsidR="00F54ED1" w:rsidRPr="00F54ED1" w:rsidRDefault="00F54ED1" w:rsidP="00F54ED1">
            <w:pPr>
              <w:rPr>
                <w:rFonts w:ascii="Arial" w:hAnsi="Arial" w:cs="Arial"/>
                <w:sz w:val="22"/>
                <w:szCs w:val="22"/>
              </w:rPr>
            </w:pPr>
            <w:r>
              <w:rPr>
                <w:rFonts w:ascii="Arial" w:hAnsi="Arial" w:cs="Arial"/>
                <w:sz w:val="22"/>
                <w:szCs w:val="22"/>
              </w:rPr>
              <w:t xml:space="preserve">- </w:t>
            </w:r>
            <w:r w:rsidRPr="00F54ED1">
              <w:rPr>
                <w:rFonts w:ascii="Arial" w:hAnsi="Arial" w:cs="Arial"/>
                <w:sz w:val="22"/>
                <w:szCs w:val="22"/>
              </w:rPr>
              <w:t xml:space="preserve">Acceder a conocimientos clave sobre los procesos para llevar a cabo la </w:t>
            </w:r>
          </w:p>
          <w:p w14:paraId="251AE5D6" w14:textId="77777777" w:rsidR="00F54ED1" w:rsidRPr="00F54ED1" w:rsidRDefault="00F54ED1" w:rsidP="00F54ED1">
            <w:pPr>
              <w:rPr>
                <w:rFonts w:ascii="Arial" w:hAnsi="Arial" w:cs="Arial"/>
                <w:sz w:val="22"/>
                <w:szCs w:val="22"/>
              </w:rPr>
            </w:pPr>
            <w:r w:rsidRPr="00F54ED1">
              <w:rPr>
                <w:rFonts w:ascii="Arial" w:hAnsi="Arial" w:cs="Arial"/>
                <w:sz w:val="22"/>
                <w:szCs w:val="22"/>
              </w:rPr>
              <w:t xml:space="preserve">implantación de nuevos enfoques educativos. </w:t>
            </w:r>
          </w:p>
          <w:p w14:paraId="13F00043" w14:textId="77777777" w:rsidR="00F54ED1" w:rsidRPr="00F54ED1" w:rsidRDefault="00F54ED1" w:rsidP="00F54ED1">
            <w:pPr>
              <w:rPr>
                <w:rFonts w:ascii="Arial" w:hAnsi="Arial" w:cs="Arial"/>
                <w:sz w:val="22"/>
                <w:szCs w:val="22"/>
              </w:rPr>
            </w:pPr>
            <w:r>
              <w:rPr>
                <w:rFonts w:ascii="Arial" w:hAnsi="Arial" w:cs="Arial"/>
                <w:sz w:val="22"/>
                <w:szCs w:val="22"/>
              </w:rPr>
              <w:t xml:space="preserve">- </w:t>
            </w:r>
            <w:r w:rsidRPr="00F54ED1">
              <w:rPr>
                <w:rFonts w:ascii="Arial" w:hAnsi="Arial" w:cs="Arial"/>
                <w:sz w:val="22"/>
                <w:szCs w:val="22"/>
              </w:rPr>
              <w:t xml:space="preserve">Conocer y aplicar las principales herramientas y estrategias de creatividad para </w:t>
            </w:r>
          </w:p>
          <w:p w14:paraId="7946C2AF" w14:textId="77777777" w:rsidR="00F54ED1" w:rsidRDefault="00F54ED1" w:rsidP="00F54ED1">
            <w:pPr>
              <w:rPr>
                <w:rFonts w:ascii="Arial" w:hAnsi="Arial" w:cs="Arial"/>
                <w:sz w:val="22"/>
                <w:szCs w:val="22"/>
              </w:rPr>
            </w:pPr>
            <w:r w:rsidRPr="00F54ED1">
              <w:rPr>
                <w:rFonts w:ascii="Arial" w:hAnsi="Arial" w:cs="Arial"/>
                <w:sz w:val="22"/>
                <w:szCs w:val="22"/>
              </w:rPr>
              <w:t xml:space="preserve">entornos educativos. </w:t>
            </w:r>
          </w:p>
          <w:p w14:paraId="2AA7A431" w14:textId="77777777" w:rsidR="00F54ED1" w:rsidRPr="00F54ED1" w:rsidRDefault="00F54ED1" w:rsidP="00F54ED1">
            <w:pPr>
              <w:rPr>
                <w:rFonts w:ascii="Arial" w:hAnsi="Arial" w:cs="Arial"/>
                <w:sz w:val="22"/>
                <w:szCs w:val="22"/>
              </w:rPr>
            </w:pPr>
            <w:r>
              <w:rPr>
                <w:rFonts w:ascii="Arial" w:hAnsi="Arial" w:cs="Arial"/>
                <w:sz w:val="22"/>
                <w:szCs w:val="22"/>
              </w:rPr>
              <w:t xml:space="preserve">- </w:t>
            </w:r>
            <w:r w:rsidRPr="00F54ED1">
              <w:rPr>
                <w:rFonts w:ascii="Arial" w:hAnsi="Arial" w:cs="Arial"/>
                <w:sz w:val="22"/>
                <w:szCs w:val="22"/>
              </w:rPr>
              <w:t xml:space="preserve">Diseñar e implantar las técnicas innovadoras en la labor docente para facilitar el </w:t>
            </w:r>
          </w:p>
          <w:p w14:paraId="7C52C5F0" w14:textId="77777777" w:rsidR="00F54ED1" w:rsidRPr="00F54ED1" w:rsidRDefault="00F54ED1" w:rsidP="00F54ED1">
            <w:pPr>
              <w:rPr>
                <w:rFonts w:ascii="Arial" w:hAnsi="Arial" w:cs="Arial"/>
                <w:sz w:val="22"/>
                <w:szCs w:val="22"/>
              </w:rPr>
            </w:pPr>
            <w:r w:rsidRPr="00F54ED1">
              <w:rPr>
                <w:rFonts w:ascii="Arial" w:hAnsi="Arial" w:cs="Arial"/>
                <w:sz w:val="22"/>
                <w:szCs w:val="22"/>
              </w:rPr>
              <w:t xml:space="preserve">aprendizaje del alumnado. </w:t>
            </w:r>
          </w:p>
          <w:p w14:paraId="0E8075BC" w14:textId="77777777" w:rsidR="00F54ED1" w:rsidRPr="00F54ED1" w:rsidRDefault="00F54ED1" w:rsidP="00F54ED1">
            <w:pPr>
              <w:rPr>
                <w:rFonts w:ascii="Arial" w:hAnsi="Arial" w:cs="Arial"/>
                <w:sz w:val="22"/>
                <w:szCs w:val="22"/>
              </w:rPr>
            </w:pPr>
            <w:r>
              <w:rPr>
                <w:rFonts w:ascii="Arial" w:hAnsi="Arial" w:cs="Arial"/>
                <w:sz w:val="22"/>
                <w:szCs w:val="22"/>
              </w:rPr>
              <w:t xml:space="preserve">- </w:t>
            </w:r>
            <w:r w:rsidRPr="00F54ED1">
              <w:rPr>
                <w:rFonts w:ascii="Arial" w:hAnsi="Arial" w:cs="Arial"/>
                <w:sz w:val="22"/>
                <w:szCs w:val="22"/>
              </w:rPr>
              <w:t xml:space="preserve">Dominar las competencias comunicativas para trasladar correctamente los </w:t>
            </w:r>
          </w:p>
          <w:p w14:paraId="71317659" w14:textId="77777777" w:rsidR="003D69DE" w:rsidRDefault="00F54ED1">
            <w:pPr>
              <w:rPr>
                <w:rFonts w:ascii="Arial" w:hAnsi="Arial" w:cs="Arial"/>
                <w:sz w:val="22"/>
                <w:szCs w:val="22"/>
              </w:rPr>
            </w:pPr>
            <w:r w:rsidRPr="00F54ED1">
              <w:rPr>
                <w:rFonts w:ascii="Arial" w:hAnsi="Arial" w:cs="Arial"/>
                <w:sz w:val="22"/>
                <w:szCs w:val="22"/>
              </w:rPr>
              <w:t xml:space="preserve">contenidos al alumnado, aplicando las metodologías ágiles y creativas. </w:t>
            </w:r>
          </w:p>
        </w:tc>
      </w:tr>
    </w:tbl>
    <w:p w14:paraId="4AFCD6FF" w14:textId="77777777" w:rsidR="003D69DE" w:rsidRDefault="003D69DE">
      <w:pPr>
        <w:rPr>
          <w:rFonts w:ascii="Arial" w:hAnsi="Arial" w:cs="Arial"/>
          <w:sz w:val="22"/>
          <w:szCs w:val="22"/>
        </w:rPr>
      </w:pPr>
    </w:p>
    <w:tbl>
      <w:tblPr>
        <w:tblW w:w="9072" w:type="dxa"/>
        <w:tblCellMar>
          <w:left w:w="10" w:type="dxa"/>
          <w:right w:w="10" w:type="dxa"/>
        </w:tblCellMar>
        <w:tblLook w:val="04A0" w:firstRow="1" w:lastRow="0" w:firstColumn="1" w:lastColumn="0" w:noHBand="0" w:noVBand="1"/>
      </w:tblPr>
      <w:tblGrid>
        <w:gridCol w:w="3681"/>
        <w:gridCol w:w="5391"/>
      </w:tblGrid>
      <w:tr w:rsidR="003D69DE" w14:paraId="44D31866" w14:textId="77777777">
        <w:trPr>
          <w:trHeight w:val="78"/>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009540"/>
            <w:tcMar>
              <w:top w:w="0" w:type="dxa"/>
              <w:left w:w="108" w:type="dxa"/>
              <w:bottom w:w="0" w:type="dxa"/>
              <w:right w:w="108" w:type="dxa"/>
            </w:tcMar>
          </w:tcPr>
          <w:p w14:paraId="60D0C99B" w14:textId="77777777" w:rsidR="003D69DE" w:rsidRDefault="009C270F">
            <w:pPr>
              <w:pStyle w:val="Ttulo3"/>
              <w:rPr>
                <w:rFonts w:ascii="Arial" w:hAnsi="Arial"/>
                <w:sz w:val="24"/>
                <w:szCs w:val="24"/>
              </w:rPr>
            </w:pPr>
            <w:r>
              <w:rPr>
                <w:rFonts w:ascii="Arial" w:hAnsi="Arial"/>
                <w:sz w:val="24"/>
                <w:szCs w:val="24"/>
              </w:rPr>
              <w:t>Bloques temáticos</w:t>
            </w:r>
          </w:p>
        </w:tc>
      </w:tr>
      <w:tr w:rsidR="003D69DE" w14:paraId="0AF3D591" w14:textId="77777777" w:rsidTr="00F54ED1">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BD9C4" w14:textId="77777777" w:rsidR="003D69DE" w:rsidRDefault="009C270F">
            <w:pPr>
              <w:rPr>
                <w:rFonts w:ascii="Arial" w:hAnsi="Arial" w:cs="Arial"/>
                <w:sz w:val="22"/>
                <w:szCs w:val="22"/>
              </w:rPr>
            </w:pPr>
            <w:r>
              <w:rPr>
                <w:rFonts w:ascii="Arial" w:hAnsi="Arial" w:cs="Arial"/>
                <w:sz w:val="22"/>
                <w:szCs w:val="22"/>
              </w:rPr>
              <w:t>¿De qué contenidos temáticos consta el módulo/ asignatura? (Primer bloque; segundo bloque...)</w:t>
            </w:r>
          </w:p>
          <w:p w14:paraId="6BBE36CD" w14:textId="77777777" w:rsidR="003D69DE" w:rsidRDefault="009C270F">
            <w:pPr>
              <w:rPr>
                <w:rFonts w:ascii="Arial" w:hAnsi="Arial" w:cs="Arial"/>
                <w:sz w:val="22"/>
                <w:szCs w:val="22"/>
              </w:rPr>
            </w:pPr>
            <w:r>
              <w:rPr>
                <w:rFonts w:ascii="Arial" w:hAnsi="Arial" w:cs="Arial"/>
                <w:sz w:val="22"/>
                <w:szCs w:val="22"/>
              </w:rPr>
              <w:t>¿Por qué están estructurados de ese modo? ¿Qué es lo importante y lo complementario de cada bloque? ¿Qué elementos temáticos ofrecen?</w:t>
            </w: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94763" w14:textId="77777777" w:rsidR="00F54ED1" w:rsidRDefault="00F54ED1" w:rsidP="00F54ED1">
            <w:pPr>
              <w:rPr>
                <w:rFonts w:ascii="Arial" w:hAnsi="Arial" w:cs="Arial"/>
                <w:sz w:val="22"/>
                <w:szCs w:val="22"/>
              </w:rPr>
            </w:pPr>
            <w:r>
              <w:rPr>
                <w:rFonts w:ascii="Arial" w:hAnsi="Arial" w:cs="Arial"/>
                <w:sz w:val="22"/>
                <w:szCs w:val="22"/>
              </w:rPr>
              <w:t xml:space="preserve">Los contenidos abordan las distintas estrateguas y herramientas, tanto estratégicas como de guerrilla, que se ponen a disposición de un docente a la hora de implementar la innovación en su práctica educativa. </w:t>
            </w:r>
            <w:r w:rsidR="00EB43C1">
              <w:rPr>
                <w:rFonts w:ascii="Arial" w:hAnsi="Arial" w:cs="Arial"/>
                <w:sz w:val="22"/>
                <w:szCs w:val="22"/>
              </w:rPr>
              <w:t xml:space="preserve">Los contenidos comienzan abordando los marcos conceptuales de la innovación y la creatividad al servicio de la educación, para posteriormente hacer un barrido por las principales estrateguas y herramientas mencionadas, </w:t>
            </w:r>
            <w:proofErr w:type="gramStart"/>
            <w:r w:rsidR="00EB43C1">
              <w:rPr>
                <w:rFonts w:ascii="Arial" w:hAnsi="Arial" w:cs="Arial"/>
                <w:sz w:val="22"/>
                <w:szCs w:val="22"/>
              </w:rPr>
              <w:t>haciendo especial hincapié</w:t>
            </w:r>
            <w:proofErr w:type="gramEnd"/>
            <w:r w:rsidR="00EB43C1">
              <w:rPr>
                <w:rFonts w:ascii="Arial" w:hAnsi="Arial" w:cs="Arial"/>
                <w:sz w:val="22"/>
                <w:szCs w:val="22"/>
              </w:rPr>
              <w:t xml:space="preserve"> en el uso de las metodologías ágiles en la docencia.</w:t>
            </w:r>
          </w:p>
          <w:p w14:paraId="454496FA" w14:textId="77777777" w:rsidR="00EB43C1" w:rsidRDefault="00EB43C1" w:rsidP="00F54ED1">
            <w:pPr>
              <w:rPr>
                <w:rFonts w:ascii="Arial" w:hAnsi="Arial" w:cs="Arial"/>
                <w:sz w:val="22"/>
                <w:szCs w:val="22"/>
              </w:rPr>
            </w:pPr>
          </w:p>
          <w:p w14:paraId="7360D1F4" w14:textId="77777777" w:rsidR="00F54ED1" w:rsidRPr="00F54ED1" w:rsidRDefault="00F54ED1" w:rsidP="00F54ED1">
            <w:pPr>
              <w:rPr>
                <w:rFonts w:ascii="Arial" w:hAnsi="Arial" w:cs="Arial"/>
                <w:sz w:val="22"/>
                <w:szCs w:val="22"/>
              </w:rPr>
            </w:pPr>
            <w:r w:rsidRPr="00F54ED1">
              <w:rPr>
                <w:rFonts w:ascii="Arial" w:hAnsi="Arial" w:cs="Arial"/>
                <w:sz w:val="22"/>
                <w:szCs w:val="22"/>
              </w:rPr>
              <w:t xml:space="preserve">El presente </w:t>
            </w:r>
            <w:r w:rsidR="00EB43C1">
              <w:rPr>
                <w:rFonts w:ascii="Arial" w:hAnsi="Arial" w:cs="Arial"/>
                <w:sz w:val="22"/>
                <w:szCs w:val="22"/>
              </w:rPr>
              <w:t xml:space="preserve">contenido </w:t>
            </w:r>
            <w:r w:rsidRPr="00F54ED1">
              <w:rPr>
                <w:rFonts w:ascii="Arial" w:hAnsi="Arial" w:cs="Arial"/>
                <w:sz w:val="22"/>
                <w:szCs w:val="22"/>
              </w:rPr>
              <w:t>se imparte bajo modalidad virtual con una carga lectiva de 25-30 horas de enseñanza/aprendizaje virtual (1 ECTS).</w:t>
            </w:r>
          </w:p>
          <w:p w14:paraId="64637560" w14:textId="77777777" w:rsidR="00F54ED1" w:rsidRPr="00F54ED1" w:rsidRDefault="00F54ED1" w:rsidP="00F54ED1">
            <w:pPr>
              <w:rPr>
                <w:rFonts w:ascii="Arial" w:hAnsi="Arial" w:cs="Arial"/>
                <w:sz w:val="22"/>
                <w:szCs w:val="22"/>
              </w:rPr>
            </w:pPr>
            <w:r w:rsidRPr="00F54ED1">
              <w:rPr>
                <w:rFonts w:ascii="Arial" w:hAnsi="Arial" w:cs="Arial"/>
                <w:sz w:val="22"/>
                <w:szCs w:val="22"/>
              </w:rPr>
              <w:t>La metodología de este curso se basa en los siguientes 5 pilares:</w:t>
            </w:r>
            <w:r w:rsidRPr="00F54ED1">
              <w:rPr>
                <w:rFonts w:ascii="Arial" w:hAnsi="Arial" w:cs="Arial"/>
                <w:sz w:val="22"/>
                <w:szCs w:val="22"/>
              </w:rPr>
              <w:br/>
              <w:t>1. La figura del alumno/a como protagonista de proceso de formación, orientando y adaptando la acción formativa a su área de interés para que el aprendizaje sea útil y se produzca transferencia al puesto de trabajo docente.</w:t>
            </w:r>
            <w:r w:rsidRPr="00F54ED1">
              <w:rPr>
                <w:rFonts w:ascii="Arial" w:hAnsi="Arial" w:cs="Arial"/>
                <w:sz w:val="22"/>
                <w:szCs w:val="22"/>
              </w:rPr>
              <w:br/>
              <w:t>2. Participación y aprendizaje colaborativo: para las actividades tanto de aprendizaje como de evaluación se fomentará la participación activa y el aprendizaje colaborativo</w:t>
            </w:r>
            <w:r w:rsidRPr="00F54ED1">
              <w:rPr>
                <w:rFonts w:ascii="Arial" w:hAnsi="Arial" w:cs="Arial"/>
                <w:sz w:val="22"/>
                <w:szCs w:val="22"/>
              </w:rPr>
              <w:br/>
            </w:r>
            <w:r w:rsidRPr="00F54ED1">
              <w:rPr>
                <w:rFonts w:ascii="Arial" w:hAnsi="Arial" w:cs="Arial"/>
                <w:sz w:val="22"/>
                <w:szCs w:val="22"/>
              </w:rPr>
              <w:lastRenderedPageBreak/>
              <w:t>3. El aula virtual se concibe como espacio de participación, encuentro, debate, aportación de ideas e intercambio de experiencias.</w:t>
            </w:r>
            <w:r w:rsidRPr="00F54ED1">
              <w:rPr>
                <w:rFonts w:ascii="Arial" w:hAnsi="Arial" w:cs="Arial"/>
                <w:sz w:val="22"/>
                <w:szCs w:val="22"/>
              </w:rPr>
              <w:br/>
              <w:t xml:space="preserve">4. El rol del profesorado será de dinamizador y facilitador del proceso de aprendizaje del grupo.  </w:t>
            </w:r>
          </w:p>
          <w:p w14:paraId="569AC7E7" w14:textId="77777777" w:rsidR="003D69DE" w:rsidRDefault="003D69DE">
            <w:pPr>
              <w:rPr>
                <w:rFonts w:ascii="Arial" w:hAnsi="Arial" w:cs="Arial"/>
                <w:sz w:val="22"/>
                <w:szCs w:val="22"/>
              </w:rPr>
            </w:pPr>
          </w:p>
        </w:tc>
      </w:tr>
    </w:tbl>
    <w:p w14:paraId="4754DDB0" w14:textId="77777777" w:rsidR="003D69DE" w:rsidRDefault="003D69DE">
      <w:pPr>
        <w:rPr>
          <w:rFonts w:ascii="Arial" w:hAnsi="Arial" w:cs="Arial"/>
          <w:sz w:val="22"/>
          <w:szCs w:val="22"/>
        </w:rPr>
      </w:pPr>
    </w:p>
    <w:tbl>
      <w:tblPr>
        <w:tblW w:w="9072" w:type="dxa"/>
        <w:tblCellMar>
          <w:left w:w="10" w:type="dxa"/>
          <w:right w:w="10" w:type="dxa"/>
        </w:tblCellMar>
        <w:tblLook w:val="04A0" w:firstRow="1" w:lastRow="0" w:firstColumn="1" w:lastColumn="0" w:noHBand="0" w:noVBand="1"/>
      </w:tblPr>
      <w:tblGrid>
        <w:gridCol w:w="4166"/>
        <w:gridCol w:w="4906"/>
      </w:tblGrid>
      <w:tr w:rsidR="003D69DE" w14:paraId="56D03C48" w14:textId="77777777">
        <w:trPr>
          <w:trHeight w:val="78"/>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009540"/>
            <w:tcMar>
              <w:top w:w="0" w:type="dxa"/>
              <w:left w:w="108" w:type="dxa"/>
              <w:bottom w:w="0" w:type="dxa"/>
              <w:right w:w="108" w:type="dxa"/>
            </w:tcMar>
          </w:tcPr>
          <w:p w14:paraId="1DC983C1" w14:textId="77777777" w:rsidR="003D69DE" w:rsidRDefault="009C270F">
            <w:pPr>
              <w:pStyle w:val="Ttulo3"/>
            </w:pPr>
            <w:r>
              <w:rPr>
                <w:rFonts w:ascii="Arial" w:hAnsi="Arial"/>
                <w:sz w:val="24"/>
                <w:szCs w:val="24"/>
              </w:rPr>
              <w:t>Programa</w:t>
            </w:r>
          </w:p>
        </w:tc>
      </w:tr>
      <w:tr w:rsidR="003D69DE" w14:paraId="4030589D" w14:textId="77777777">
        <w:tc>
          <w:tcPr>
            <w:tcW w:w="4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586B4" w14:textId="77777777" w:rsidR="003D69DE" w:rsidRDefault="009C270F">
            <w:pPr>
              <w:rPr>
                <w:rFonts w:ascii="Arial" w:hAnsi="Arial" w:cs="Arial"/>
                <w:sz w:val="22"/>
                <w:szCs w:val="22"/>
              </w:rPr>
            </w:pPr>
            <w:r>
              <w:rPr>
                <w:rFonts w:ascii="Arial" w:hAnsi="Arial" w:cs="Arial"/>
                <w:sz w:val="22"/>
                <w:szCs w:val="22"/>
              </w:rPr>
              <w:t>Índice en detalle, con distintos epígrafes y subepígrafes</w:t>
            </w:r>
          </w:p>
        </w:tc>
        <w:tc>
          <w:tcPr>
            <w:tcW w:w="4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D5420" w14:textId="77777777" w:rsidR="00F54ED1" w:rsidRPr="00F54ED1" w:rsidRDefault="00F54ED1" w:rsidP="00F54ED1">
            <w:pPr>
              <w:rPr>
                <w:rFonts w:ascii="Arial" w:hAnsi="Arial" w:cs="Arial"/>
                <w:sz w:val="22"/>
                <w:szCs w:val="22"/>
              </w:rPr>
            </w:pPr>
            <w:r w:rsidRPr="00F54ED1">
              <w:rPr>
                <w:rFonts w:ascii="Arial" w:hAnsi="Arial" w:cs="Arial"/>
                <w:b/>
                <w:bCs/>
                <w:sz w:val="22"/>
                <w:szCs w:val="22"/>
              </w:rPr>
              <w:t>Tema 1. Creatividad e innovación</w:t>
            </w:r>
            <w:r w:rsidRPr="00F54ED1">
              <w:rPr>
                <w:rFonts w:ascii="Arial" w:hAnsi="Arial" w:cs="Arial"/>
                <w:sz w:val="22"/>
                <w:szCs w:val="22"/>
              </w:rPr>
              <w:br/>
              <w:t>1.1. Qué es y qué no es la creatividad</w:t>
            </w:r>
            <w:r w:rsidRPr="00F54ED1">
              <w:rPr>
                <w:rFonts w:ascii="Arial" w:hAnsi="Arial" w:cs="Arial"/>
                <w:sz w:val="22"/>
                <w:szCs w:val="22"/>
              </w:rPr>
              <w:br/>
              <w:t>1.2. Qué es y qué no es la innovación</w:t>
            </w:r>
            <w:r w:rsidRPr="00F54ED1">
              <w:rPr>
                <w:rFonts w:ascii="Arial" w:hAnsi="Arial" w:cs="Arial"/>
                <w:sz w:val="22"/>
                <w:szCs w:val="22"/>
              </w:rPr>
              <w:br/>
              <w:t xml:space="preserve">1.3. Las caras de la innovación: perfil de competencias a desarrollar para una creatividad excelente. </w:t>
            </w:r>
          </w:p>
          <w:p w14:paraId="400113F6" w14:textId="77777777" w:rsidR="00F54ED1" w:rsidRDefault="00F54ED1" w:rsidP="00F54ED1">
            <w:pPr>
              <w:rPr>
                <w:rFonts w:ascii="Arial" w:hAnsi="Arial" w:cs="Arial"/>
                <w:b/>
                <w:bCs/>
                <w:sz w:val="22"/>
                <w:szCs w:val="22"/>
              </w:rPr>
            </w:pPr>
            <w:r w:rsidRPr="00F54ED1">
              <w:rPr>
                <w:rFonts w:ascii="Arial" w:hAnsi="Arial" w:cs="Arial"/>
                <w:b/>
                <w:bCs/>
                <w:sz w:val="22"/>
                <w:szCs w:val="22"/>
              </w:rPr>
              <w:t>Tema 2. Herramientas estratégicas para el desarrollo de la innovación</w:t>
            </w:r>
          </w:p>
          <w:p w14:paraId="04679106" w14:textId="77777777" w:rsidR="00F54ED1" w:rsidRPr="00F54ED1" w:rsidRDefault="00F54ED1" w:rsidP="00F54ED1">
            <w:pPr>
              <w:rPr>
                <w:rFonts w:ascii="Arial" w:hAnsi="Arial" w:cs="Arial"/>
                <w:sz w:val="22"/>
                <w:szCs w:val="22"/>
              </w:rPr>
            </w:pPr>
            <w:r w:rsidRPr="00F54ED1">
              <w:rPr>
                <w:rFonts w:ascii="Arial" w:hAnsi="Arial" w:cs="Arial"/>
                <w:sz w:val="22"/>
                <w:szCs w:val="22"/>
              </w:rPr>
              <w:t>2.1. Design Thinking</w:t>
            </w:r>
            <w:r w:rsidRPr="00F54ED1">
              <w:rPr>
                <w:rFonts w:ascii="Arial" w:hAnsi="Arial" w:cs="Arial"/>
                <w:sz w:val="22"/>
                <w:szCs w:val="22"/>
              </w:rPr>
              <w:br/>
              <w:t>2.2. Visual Thinking</w:t>
            </w:r>
            <w:r w:rsidRPr="00F54ED1">
              <w:rPr>
                <w:rFonts w:ascii="Arial" w:hAnsi="Arial" w:cs="Arial"/>
                <w:sz w:val="22"/>
                <w:szCs w:val="22"/>
              </w:rPr>
              <w:br/>
              <w:t xml:space="preserve">2.3 Gamificación de procesos formativos para lograr engagement en los participantes. </w:t>
            </w:r>
          </w:p>
          <w:p w14:paraId="14333FB1" w14:textId="77777777" w:rsidR="00F54ED1" w:rsidRDefault="00F54ED1" w:rsidP="00F54ED1">
            <w:pPr>
              <w:rPr>
                <w:rFonts w:ascii="Arial" w:hAnsi="Arial" w:cs="Arial"/>
                <w:b/>
                <w:bCs/>
                <w:sz w:val="22"/>
                <w:szCs w:val="22"/>
              </w:rPr>
            </w:pPr>
            <w:r w:rsidRPr="00F54ED1">
              <w:rPr>
                <w:rFonts w:ascii="Arial" w:hAnsi="Arial" w:cs="Arial"/>
                <w:b/>
                <w:bCs/>
                <w:sz w:val="22"/>
                <w:szCs w:val="22"/>
              </w:rPr>
              <w:t>Tema 3. Herramientas de guerrilla para fomentar la creatividad y la innovación</w:t>
            </w:r>
          </w:p>
          <w:p w14:paraId="0D1F18BC" w14:textId="77777777" w:rsidR="00F54ED1" w:rsidRPr="00F54ED1" w:rsidRDefault="00F54ED1" w:rsidP="00F54ED1">
            <w:pPr>
              <w:rPr>
                <w:rFonts w:ascii="Arial" w:hAnsi="Arial" w:cs="Arial"/>
                <w:sz w:val="22"/>
                <w:szCs w:val="22"/>
              </w:rPr>
            </w:pPr>
            <w:r w:rsidRPr="00F54ED1">
              <w:rPr>
                <w:rFonts w:ascii="Arial" w:hAnsi="Arial" w:cs="Arial"/>
                <w:sz w:val="22"/>
                <w:szCs w:val="22"/>
              </w:rPr>
              <w:t>3.1 Mapas de empatía</w:t>
            </w:r>
            <w:r w:rsidRPr="00F54ED1">
              <w:rPr>
                <w:rFonts w:ascii="Arial" w:hAnsi="Arial" w:cs="Arial"/>
                <w:sz w:val="22"/>
                <w:szCs w:val="22"/>
              </w:rPr>
              <w:br/>
              <w:t>3.2. Journey Map</w:t>
            </w:r>
            <w:r w:rsidRPr="00F54ED1">
              <w:rPr>
                <w:rFonts w:ascii="Arial" w:hAnsi="Arial" w:cs="Arial"/>
                <w:sz w:val="22"/>
                <w:szCs w:val="22"/>
              </w:rPr>
              <w:br/>
              <w:t xml:space="preserve">3.3. Moldes creativos para innovar </w:t>
            </w:r>
          </w:p>
          <w:p w14:paraId="7D0496F2" w14:textId="77777777" w:rsidR="00F54ED1" w:rsidRDefault="00F54ED1" w:rsidP="00F54ED1">
            <w:pPr>
              <w:rPr>
                <w:rFonts w:ascii="Arial" w:hAnsi="Arial" w:cs="Arial"/>
                <w:b/>
                <w:bCs/>
                <w:sz w:val="22"/>
                <w:szCs w:val="22"/>
              </w:rPr>
            </w:pPr>
            <w:r w:rsidRPr="00F54ED1">
              <w:rPr>
                <w:rFonts w:ascii="Arial" w:hAnsi="Arial" w:cs="Arial"/>
                <w:b/>
                <w:bCs/>
                <w:sz w:val="22"/>
                <w:szCs w:val="22"/>
              </w:rPr>
              <w:t>Tema 4. Metodologías ágiles para la innovación educativa</w:t>
            </w:r>
          </w:p>
          <w:p w14:paraId="341FBA06" w14:textId="77777777" w:rsidR="003D69DE" w:rsidRDefault="00F54ED1" w:rsidP="00F54ED1">
            <w:pPr>
              <w:rPr>
                <w:rFonts w:ascii="Arial" w:hAnsi="Arial" w:cs="Arial"/>
                <w:sz w:val="22"/>
                <w:szCs w:val="22"/>
              </w:rPr>
            </w:pPr>
            <w:r w:rsidRPr="00F54ED1">
              <w:rPr>
                <w:rFonts w:ascii="Arial" w:hAnsi="Arial" w:cs="Arial"/>
                <w:sz w:val="22"/>
                <w:szCs w:val="22"/>
              </w:rPr>
              <w:t>4.1 Principios del Agile</w:t>
            </w:r>
            <w:r w:rsidRPr="00F54ED1">
              <w:rPr>
                <w:rFonts w:ascii="Arial" w:hAnsi="Arial" w:cs="Arial"/>
                <w:sz w:val="22"/>
                <w:szCs w:val="22"/>
              </w:rPr>
              <w:br/>
              <w:t>4.2 Herramientas ágiles para entornos educativos online</w:t>
            </w:r>
          </w:p>
        </w:tc>
      </w:tr>
    </w:tbl>
    <w:p w14:paraId="19C4501C" w14:textId="77777777" w:rsidR="003D69DE" w:rsidRDefault="003D69DE">
      <w:pPr>
        <w:rPr>
          <w:rFonts w:ascii="Arial" w:hAnsi="Arial" w:cs="Arial"/>
          <w:sz w:val="22"/>
          <w:szCs w:val="22"/>
        </w:rPr>
      </w:pPr>
    </w:p>
    <w:tbl>
      <w:tblPr>
        <w:tblW w:w="9322" w:type="dxa"/>
        <w:tblCellMar>
          <w:left w:w="10" w:type="dxa"/>
          <w:right w:w="10" w:type="dxa"/>
        </w:tblCellMar>
        <w:tblLook w:val="04A0" w:firstRow="1" w:lastRow="0" w:firstColumn="1" w:lastColumn="0" w:noHBand="0" w:noVBand="1"/>
      </w:tblPr>
      <w:tblGrid>
        <w:gridCol w:w="1951"/>
        <w:gridCol w:w="2296"/>
        <w:gridCol w:w="396"/>
        <w:gridCol w:w="2552"/>
        <w:gridCol w:w="2101"/>
        <w:gridCol w:w="26"/>
      </w:tblGrid>
      <w:tr w:rsidR="003D69DE" w14:paraId="7B315040" w14:textId="77777777">
        <w:trPr>
          <w:trHeight w:val="78"/>
        </w:trPr>
        <w:tc>
          <w:tcPr>
            <w:tcW w:w="9298" w:type="dxa"/>
            <w:gridSpan w:val="5"/>
            <w:tcBorders>
              <w:top w:val="single" w:sz="4" w:space="0" w:color="000000"/>
              <w:left w:val="single" w:sz="4" w:space="0" w:color="000000"/>
              <w:bottom w:val="single" w:sz="4" w:space="0" w:color="000000"/>
              <w:right w:val="single" w:sz="4" w:space="0" w:color="000000"/>
            </w:tcBorders>
            <w:shd w:val="clear" w:color="auto" w:fill="009540"/>
            <w:tcMar>
              <w:top w:w="0" w:type="dxa"/>
              <w:left w:w="108" w:type="dxa"/>
              <w:bottom w:w="0" w:type="dxa"/>
              <w:right w:w="108" w:type="dxa"/>
            </w:tcMar>
          </w:tcPr>
          <w:p w14:paraId="1B420A2E" w14:textId="77777777" w:rsidR="003D69DE" w:rsidRDefault="009C270F">
            <w:pPr>
              <w:pStyle w:val="Ttulo3"/>
              <w:rPr>
                <w:rFonts w:ascii="Arial" w:hAnsi="Arial"/>
                <w:sz w:val="24"/>
                <w:szCs w:val="24"/>
              </w:rPr>
            </w:pPr>
            <w:r>
              <w:rPr>
                <w:rFonts w:ascii="Arial" w:hAnsi="Arial"/>
                <w:sz w:val="24"/>
                <w:szCs w:val="24"/>
              </w:rPr>
              <w:t>Medios y recursos para el aprendizaje</w:t>
            </w:r>
          </w:p>
        </w:tc>
        <w:tc>
          <w:tcPr>
            <w:tcW w:w="24" w:type="dxa"/>
          </w:tcPr>
          <w:p w14:paraId="4F8D4F8A" w14:textId="77777777" w:rsidR="003D69DE" w:rsidRDefault="003D69DE">
            <w:pPr>
              <w:pStyle w:val="Ttulo3"/>
              <w:rPr>
                <w:rFonts w:ascii="Arial" w:hAnsi="Arial"/>
                <w:sz w:val="24"/>
                <w:szCs w:val="24"/>
              </w:rPr>
            </w:pPr>
          </w:p>
        </w:tc>
      </w:tr>
      <w:tr w:rsidR="003D69DE" w14:paraId="6C4735B6" w14:textId="77777777">
        <w:tc>
          <w:tcPr>
            <w:tcW w:w="42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08F67" w14:textId="77777777" w:rsidR="003D69DE" w:rsidRDefault="009C270F">
            <w:pPr>
              <w:rPr>
                <w:rFonts w:ascii="Arial" w:hAnsi="Arial" w:cs="Arial"/>
                <w:sz w:val="22"/>
                <w:szCs w:val="22"/>
              </w:rPr>
            </w:pPr>
            <w:r>
              <w:rPr>
                <w:rFonts w:ascii="Arial" w:hAnsi="Arial" w:cs="Arial"/>
                <w:sz w:val="22"/>
                <w:szCs w:val="22"/>
              </w:rPr>
              <w:t xml:space="preserve">¿Qué medios y recursos se ofrecen para el aprendizaje de la materia? (materiales de estudio, actividades, recursos complementarios…) ¿Cuáles son las características de cada tipo de recurso? </w:t>
            </w:r>
          </w:p>
          <w:p w14:paraId="1AEA287A" w14:textId="77777777" w:rsidR="003D69DE" w:rsidRDefault="003D69DE">
            <w:pPr>
              <w:rPr>
                <w:rFonts w:ascii="Arial" w:hAnsi="Arial" w:cs="Arial"/>
                <w:sz w:val="22"/>
                <w:szCs w:val="22"/>
              </w:rPr>
            </w:pP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FA3CB" w14:textId="77777777" w:rsidR="00EB43C1" w:rsidRPr="00EB43C1" w:rsidRDefault="00EB43C1" w:rsidP="00EB43C1">
            <w:pPr>
              <w:rPr>
                <w:rFonts w:ascii="Arial" w:hAnsi="Arial" w:cs="Arial"/>
                <w:b/>
                <w:bCs/>
                <w:sz w:val="22"/>
                <w:szCs w:val="22"/>
                <w:u w:val="single"/>
              </w:rPr>
            </w:pPr>
            <w:r w:rsidRPr="00EB43C1">
              <w:rPr>
                <w:rFonts w:ascii="Arial" w:hAnsi="Arial" w:cs="Arial"/>
                <w:b/>
                <w:bCs/>
                <w:sz w:val="22"/>
                <w:szCs w:val="22"/>
                <w:u w:val="single"/>
              </w:rPr>
              <w:t xml:space="preserve">Recursos específicos para la enseñanza-aprendizaje a través del Campus Virtual </w:t>
            </w:r>
          </w:p>
          <w:p w14:paraId="6CDB638F" w14:textId="77777777" w:rsidR="00EB43C1" w:rsidRPr="00EB43C1" w:rsidRDefault="00EB43C1" w:rsidP="00EB43C1">
            <w:pPr>
              <w:rPr>
                <w:rFonts w:ascii="Arial" w:hAnsi="Arial" w:cs="Arial"/>
                <w:sz w:val="22"/>
                <w:szCs w:val="22"/>
              </w:rPr>
            </w:pPr>
            <w:r w:rsidRPr="00EB43C1">
              <w:rPr>
                <w:rFonts w:ascii="Arial" w:hAnsi="Arial" w:cs="Arial"/>
                <w:sz w:val="22"/>
                <w:szCs w:val="22"/>
              </w:rPr>
              <w:t xml:space="preserve">- Materiales específicos creados para el curso en concreto. Entre ellos, vídeo de bienvenida, materiales básicos de los distintos bloques temáticos, lecturas ... </w:t>
            </w:r>
          </w:p>
          <w:p w14:paraId="3787435C" w14:textId="77777777" w:rsidR="00EB43C1" w:rsidRPr="00EB43C1" w:rsidRDefault="00EB43C1" w:rsidP="00EB43C1">
            <w:pPr>
              <w:rPr>
                <w:rFonts w:ascii="Arial" w:hAnsi="Arial" w:cs="Arial"/>
                <w:sz w:val="22"/>
                <w:szCs w:val="22"/>
              </w:rPr>
            </w:pPr>
            <w:r w:rsidRPr="00EB43C1">
              <w:rPr>
                <w:rFonts w:ascii="Arial" w:hAnsi="Arial" w:cs="Arial"/>
                <w:sz w:val="22"/>
                <w:szCs w:val="22"/>
              </w:rPr>
              <w:t xml:space="preserve">- Recursos complementarios: enlaces web a artículos especializados, vídeos, entrevistas a personal experto, ejemplos, casos de éxito y buenas prácticas. </w:t>
            </w:r>
          </w:p>
          <w:p w14:paraId="5B2FF52A" w14:textId="77777777" w:rsidR="00EB43C1" w:rsidRPr="00EB43C1" w:rsidRDefault="00EB43C1" w:rsidP="00EB43C1">
            <w:pPr>
              <w:rPr>
                <w:rFonts w:ascii="Arial" w:hAnsi="Arial" w:cs="Arial"/>
                <w:sz w:val="22"/>
                <w:szCs w:val="22"/>
              </w:rPr>
            </w:pPr>
            <w:r w:rsidRPr="00EB43C1">
              <w:rPr>
                <w:rFonts w:ascii="Arial" w:hAnsi="Arial" w:cs="Arial"/>
                <w:sz w:val="22"/>
                <w:szCs w:val="22"/>
              </w:rPr>
              <w:t xml:space="preserve">- Herramientas de comunicación: Foros de debate, dudas y consultas, email, chat, etc.,006D </w:t>
            </w:r>
          </w:p>
          <w:p w14:paraId="59DD36CE" w14:textId="77777777" w:rsidR="003D69DE" w:rsidRDefault="003D69DE">
            <w:pPr>
              <w:rPr>
                <w:rFonts w:ascii="Arial" w:hAnsi="Arial" w:cs="Arial"/>
                <w:sz w:val="22"/>
                <w:szCs w:val="22"/>
              </w:rPr>
            </w:pPr>
          </w:p>
          <w:p w14:paraId="168C61EB" w14:textId="77777777" w:rsidR="00EB43C1" w:rsidRPr="00EB43C1" w:rsidRDefault="00EB43C1" w:rsidP="00EB43C1">
            <w:pPr>
              <w:rPr>
                <w:rFonts w:ascii="Arial" w:hAnsi="Arial" w:cs="Arial"/>
                <w:b/>
                <w:bCs/>
                <w:sz w:val="22"/>
                <w:szCs w:val="22"/>
                <w:u w:val="single"/>
              </w:rPr>
            </w:pPr>
            <w:r w:rsidRPr="00EB43C1">
              <w:rPr>
                <w:rFonts w:ascii="Arial" w:hAnsi="Arial" w:cs="Arial"/>
                <w:b/>
                <w:bCs/>
                <w:sz w:val="22"/>
                <w:szCs w:val="22"/>
                <w:u w:val="single"/>
              </w:rPr>
              <w:t xml:space="preserve">Recursos generales de ayuda, comunicación y guía... </w:t>
            </w:r>
          </w:p>
          <w:p w14:paraId="2295291F" w14:textId="77777777" w:rsidR="00EB43C1" w:rsidRPr="00EB43C1" w:rsidRDefault="00EB43C1" w:rsidP="00EB43C1">
            <w:pPr>
              <w:rPr>
                <w:rFonts w:ascii="Arial" w:hAnsi="Arial" w:cs="Arial"/>
                <w:sz w:val="22"/>
                <w:szCs w:val="22"/>
              </w:rPr>
            </w:pPr>
            <w:r w:rsidRPr="00EB43C1">
              <w:rPr>
                <w:rFonts w:ascii="Arial" w:hAnsi="Arial" w:cs="Arial"/>
                <w:sz w:val="22"/>
                <w:szCs w:val="22"/>
              </w:rPr>
              <w:t xml:space="preserve">Con el objetivo de resolver dudas al alumnado y proporcionar ayuda adicional se hallarán </w:t>
            </w:r>
            <w:r w:rsidRPr="00EB43C1">
              <w:rPr>
                <w:rFonts w:ascii="Arial" w:hAnsi="Arial" w:cs="Arial"/>
                <w:sz w:val="22"/>
                <w:szCs w:val="22"/>
              </w:rPr>
              <w:lastRenderedPageBreak/>
              <w:t xml:space="preserve">disponibles distintas herramientas de ayuda, comunicación y guía como: </w:t>
            </w:r>
          </w:p>
          <w:p w14:paraId="4F575F4E" w14:textId="77777777" w:rsidR="00EB43C1" w:rsidRPr="00EB43C1" w:rsidRDefault="00EB43C1" w:rsidP="00EB43C1">
            <w:pPr>
              <w:numPr>
                <w:ilvl w:val="0"/>
                <w:numId w:val="6"/>
              </w:numPr>
              <w:rPr>
                <w:rFonts w:ascii="Arial" w:hAnsi="Arial" w:cs="Arial"/>
                <w:sz w:val="22"/>
                <w:szCs w:val="22"/>
              </w:rPr>
            </w:pPr>
            <w:r w:rsidRPr="00EB43C1">
              <w:rPr>
                <w:rFonts w:ascii="Arial" w:hAnsi="Arial" w:cs="Arial"/>
                <w:sz w:val="22"/>
                <w:szCs w:val="22"/>
              </w:rPr>
              <w:t xml:space="preserve">Recursos de ayuda para el uso del Campus Virtual como alumno/a. Desde el menú Zona del Estudiante, ubicado en la parte superior de la web del campus virtual, hay tutoriales sobre la forma de utilizar la plataforma, preguntas frecuentes, etc. </w:t>
            </w:r>
          </w:p>
          <w:p w14:paraId="65F01364" w14:textId="77777777" w:rsidR="00EB43C1" w:rsidRPr="00EB43C1" w:rsidRDefault="00EB43C1" w:rsidP="00EB43C1">
            <w:pPr>
              <w:numPr>
                <w:ilvl w:val="0"/>
                <w:numId w:val="6"/>
              </w:numPr>
              <w:rPr>
                <w:rFonts w:ascii="Arial" w:hAnsi="Arial" w:cs="Arial"/>
                <w:sz w:val="22"/>
                <w:szCs w:val="22"/>
              </w:rPr>
            </w:pPr>
            <w:r w:rsidRPr="00EB43C1">
              <w:rPr>
                <w:rFonts w:ascii="Arial" w:hAnsi="Arial" w:cs="Arial"/>
                <w:sz w:val="22"/>
                <w:szCs w:val="22"/>
              </w:rPr>
              <w:t xml:space="preserve">Foro de novedades: accesible desde el bloque común de la columna central de la asignatura, servirá para un correcto seguimiento de </w:t>
            </w:r>
            <w:proofErr w:type="gramStart"/>
            <w:r w:rsidRPr="00EB43C1">
              <w:rPr>
                <w:rFonts w:ascii="Arial" w:hAnsi="Arial" w:cs="Arial"/>
                <w:sz w:val="22"/>
                <w:szCs w:val="22"/>
              </w:rPr>
              <w:t>la misma</w:t>
            </w:r>
            <w:proofErr w:type="gramEnd"/>
            <w:r w:rsidRPr="00EB43C1">
              <w:rPr>
                <w:rFonts w:ascii="Arial" w:hAnsi="Arial" w:cs="Arial"/>
                <w:sz w:val="22"/>
                <w:szCs w:val="22"/>
              </w:rPr>
              <w:t xml:space="preserve"> y será empleado por el docente para la comunicación e información de los eventos más destacados. </w:t>
            </w:r>
          </w:p>
          <w:p w14:paraId="4624DE49" w14:textId="77777777" w:rsidR="00EB43C1" w:rsidRPr="00EB43C1" w:rsidRDefault="00EB43C1" w:rsidP="00EB43C1">
            <w:pPr>
              <w:numPr>
                <w:ilvl w:val="0"/>
                <w:numId w:val="6"/>
              </w:numPr>
              <w:rPr>
                <w:rFonts w:ascii="Arial" w:hAnsi="Arial" w:cs="Arial"/>
                <w:sz w:val="22"/>
                <w:szCs w:val="22"/>
              </w:rPr>
            </w:pPr>
            <w:r w:rsidRPr="00EB43C1">
              <w:rPr>
                <w:rFonts w:ascii="Arial" w:hAnsi="Arial" w:cs="Arial"/>
                <w:sz w:val="22"/>
                <w:szCs w:val="22"/>
              </w:rPr>
              <w:t xml:space="preserve">Calendario: junto con el foro de novedades, el calendario ubicado en la parte superior del bloque lateral derecho servirá para indicar la temporización exacta de la asignatura y de cada unidad didáctica que la compone. </w:t>
            </w:r>
          </w:p>
          <w:p w14:paraId="0F707322" w14:textId="77777777" w:rsidR="00EB43C1" w:rsidRDefault="00EB43C1" w:rsidP="00EB43C1">
            <w:pPr>
              <w:rPr>
                <w:rFonts w:ascii="Arial" w:hAnsi="Arial" w:cs="Arial"/>
                <w:sz w:val="22"/>
                <w:szCs w:val="22"/>
              </w:rPr>
            </w:pPr>
          </w:p>
          <w:p w14:paraId="67FDA64E" w14:textId="77777777" w:rsidR="00EB43C1" w:rsidRPr="00EB43C1" w:rsidRDefault="00EB43C1" w:rsidP="00EB43C1">
            <w:pPr>
              <w:rPr>
                <w:rFonts w:ascii="Arial" w:hAnsi="Arial" w:cs="Arial"/>
                <w:b/>
                <w:bCs/>
                <w:sz w:val="22"/>
                <w:szCs w:val="22"/>
                <w:u w:val="single"/>
              </w:rPr>
            </w:pPr>
            <w:r w:rsidRPr="00EB43C1">
              <w:rPr>
                <w:rFonts w:ascii="Arial" w:hAnsi="Arial" w:cs="Arial"/>
                <w:b/>
                <w:bCs/>
                <w:sz w:val="22"/>
                <w:szCs w:val="22"/>
                <w:u w:val="single"/>
              </w:rPr>
              <w:t xml:space="preserve">Recursos de ayuda y guía para docentes </w:t>
            </w:r>
          </w:p>
          <w:p w14:paraId="08E1FF11" w14:textId="77777777" w:rsidR="00EB43C1" w:rsidRPr="00EB43C1" w:rsidRDefault="00EB43C1" w:rsidP="00EB43C1">
            <w:pPr>
              <w:rPr>
                <w:rFonts w:ascii="Arial" w:hAnsi="Arial" w:cs="Arial"/>
                <w:sz w:val="22"/>
                <w:szCs w:val="22"/>
              </w:rPr>
            </w:pPr>
            <w:r w:rsidRPr="00EB43C1">
              <w:rPr>
                <w:rFonts w:ascii="Arial" w:hAnsi="Arial" w:cs="Arial"/>
                <w:sz w:val="22"/>
                <w:szCs w:val="22"/>
              </w:rPr>
              <w:t xml:space="preserve">Como complemento a los recursos de aprendizaje específicos de la acción formativa, el profesorado de la UNIA dispone de otros que pueden facilitar el desarrollo de su actividad docente en la Universidad. La mayoría está accesible de forma permanente desde el campus virtual, en concreto, desde el menú superior Zona del Docente. </w:t>
            </w:r>
          </w:p>
          <w:p w14:paraId="6102E4E6" w14:textId="77777777" w:rsidR="00EB43C1" w:rsidRDefault="00EB43C1">
            <w:pPr>
              <w:rPr>
                <w:rFonts w:ascii="Arial" w:hAnsi="Arial" w:cs="Arial"/>
                <w:sz w:val="22"/>
                <w:szCs w:val="22"/>
              </w:rPr>
            </w:pPr>
          </w:p>
        </w:tc>
        <w:tc>
          <w:tcPr>
            <w:tcW w:w="24" w:type="dxa"/>
          </w:tcPr>
          <w:p w14:paraId="47142E76" w14:textId="77777777" w:rsidR="003D69DE" w:rsidRDefault="003D69DE">
            <w:pPr>
              <w:rPr>
                <w:rFonts w:ascii="Arial" w:hAnsi="Arial" w:cs="Arial"/>
                <w:sz w:val="22"/>
                <w:szCs w:val="22"/>
              </w:rPr>
            </w:pPr>
          </w:p>
        </w:tc>
      </w:tr>
      <w:tr w:rsidR="003D69DE" w14:paraId="1419C743" w14:textId="77777777">
        <w:tc>
          <w:tcPr>
            <w:tcW w:w="9322" w:type="dxa"/>
            <w:gridSpan w:val="6"/>
            <w:tcBorders>
              <w:top w:val="single" w:sz="4" w:space="0" w:color="000000"/>
              <w:left w:val="single" w:sz="4" w:space="0" w:color="000000"/>
              <w:bottom w:val="single" w:sz="4" w:space="0" w:color="000000"/>
              <w:right w:val="single" w:sz="4" w:space="0" w:color="000000"/>
            </w:tcBorders>
            <w:shd w:val="clear" w:color="auto" w:fill="93C01F"/>
            <w:tcMar>
              <w:top w:w="0" w:type="dxa"/>
              <w:left w:w="108" w:type="dxa"/>
              <w:bottom w:w="0" w:type="dxa"/>
              <w:right w:w="108" w:type="dxa"/>
            </w:tcMar>
          </w:tcPr>
          <w:p w14:paraId="02E486F3" w14:textId="77777777" w:rsidR="003D69DE" w:rsidRDefault="009C270F">
            <w:pPr>
              <w:jc w:val="center"/>
              <w:rPr>
                <w:rFonts w:ascii="Arial" w:hAnsi="Arial" w:cs="Arial"/>
                <w:b/>
                <w:sz w:val="22"/>
                <w:szCs w:val="22"/>
              </w:rPr>
            </w:pPr>
            <w:r>
              <w:rPr>
                <w:rFonts w:ascii="Arial" w:hAnsi="Arial" w:cs="Arial"/>
                <w:b/>
                <w:sz w:val="22"/>
                <w:szCs w:val="22"/>
              </w:rPr>
              <w:t>En el caso de las actividades…</w:t>
            </w:r>
          </w:p>
        </w:tc>
      </w:tr>
      <w:tr w:rsidR="003D69DE" w14:paraId="6599D28B" w14:textId="77777777">
        <w:tc>
          <w:tcPr>
            <w:tcW w:w="1951" w:type="dxa"/>
            <w:tcBorders>
              <w:top w:val="single" w:sz="4" w:space="0" w:color="000000"/>
              <w:left w:val="single" w:sz="4" w:space="0" w:color="000000"/>
              <w:bottom w:val="single" w:sz="4" w:space="0" w:color="000000"/>
              <w:right w:val="single" w:sz="4" w:space="0" w:color="000000"/>
            </w:tcBorders>
            <w:shd w:val="clear" w:color="auto" w:fill="D2D700"/>
            <w:tcMar>
              <w:top w:w="0" w:type="dxa"/>
              <w:left w:w="108" w:type="dxa"/>
              <w:bottom w:w="0" w:type="dxa"/>
              <w:right w:w="108" w:type="dxa"/>
            </w:tcMar>
          </w:tcPr>
          <w:p w14:paraId="3BFE048C" w14:textId="77777777" w:rsidR="003D69DE" w:rsidRDefault="009C270F">
            <w:pPr>
              <w:rPr>
                <w:rFonts w:ascii="Arial" w:hAnsi="Arial" w:cs="Arial"/>
                <w:sz w:val="20"/>
                <w:szCs w:val="20"/>
              </w:rPr>
            </w:pPr>
            <w:r>
              <w:rPr>
                <w:rFonts w:ascii="Arial" w:hAnsi="Arial" w:cs="Arial"/>
                <w:sz w:val="20"/>
                <w:szCs w:val="20"/>
              </w:rPr>
              <w:t>Nombre de Actividad</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D2D700"/>
            <w:tcMar>
              <w:top w:w="0" w:type="dxa"/>
              <w:left w:w="108" w:type="dxa"/>
              <w:bottom w:w="0" w:type="dxa"/>
              <w:right w:w="108" w:type="dxa"/>
            </w:tcMar>
          </w:tcPr>
          <w:p w14:paraId="1B0149FA" w14:textId="77777777" w:rsidR="003D69DE" w:rsidRDefault="009C270F">
            <w:pPr>
              <w:rPr>
                <w:rFonts w:ascii="Arial" w:hAnsi="Arial" w:cs="Arial"/>
                <w:sz w:val="20"/>
                <w:szCs w:val="20"/>
              </w:rPr>
            </w:pPr>
            <w:r>
              <w:rPr>
                <w:rFonts w:ascii="Arial" w:hAnsi="Arial" w:cs="Arial"/>
                <w:sz w:val="20"/>
                <w:szCs w:val="20"/>
              </w:rPr>
              <w:t>Contenidos y recursos necesarios</w:t>
            </w:r>
          </w:p>
        </w:tc>
        <w:tc>
          <w:tcPr>
            <w:tcW w:w="2552" w:type="dxa"/>
            <w:tcBorders>
              <w:top w:val="single" w:sz="4" w:space="0" w:color="000000"/>
              <w:left w:val="single" w:sz="4" w:space="0" w:color="000000"/>
              <w:bottom w:val="single" w:sz="4" w:space="0" w:color="000000"/>
              <w:right w:val="single" w:sz="4" w:space="0" w:color="000000"/>
            </w:tcBorders>
            <w:shd w:val="clear" w:color="auto" w:fill="D2D700"/>
            <w:tcMar>
              <w:top w:w="0" w:type="dxa"/>
              <w:left w:w="108" w:type="dxa"/>
              <w:bottom w:w="0" w:type="dxa"/>
              <w:right w:w="108" w:type="dxa"/>
            </w:tcMar>
          </w:tcPr>
          <w:p w14:paraId="1B7FAA81" w14:textId="77777777" w:rsidR="003D69DE" w:rsidRDefault="009C270F">
            <w:pPr>
              <w:rPr>
                <w:rFonts w:ascii="Arial" w:hAnsi="Arial" w:cs="Arial"/>
                <w:sz w:val="20"/>
                <w:szCs w:val="20"/>
              </w:rPr>
            </w:pPr>
            <w:r>
              <w:rPr>
                <w:rFonts w:ascii="Arial" w:hAnsi="Arial" w:cs="Arial"/>
                <w:sz w:val="20"/>
                <w:szCs w:val="20"/>
              </w:rPr>
              <w:t xml:space="preserve">Objetivos y competencias que se lograrán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D2D700"/>
            <w:tcMar>
              <w:top w:w="0" w:type="dxa"/>
              <w:left w:w="108" w:type="dxa"/>
              <w:bottom w:w="0" w:type="dxa"/>
              <w:right w:w="108" w:type="dxa"/>
            </w:tcMar>
          </w:tcPr>
          <w:p w14:paraId="0BBCD090" w14:textId="77777777" w:rsidR="003D69DE" w:rsidRDefault="009C270F">
            <w:pPr>
              <w:rPr>
                <w:rFonts w:ascii="Arial" w:hAnsi="Arial" w:cs="Arial"/>
                <w:sz w:val="20"/>
                <w:szCs w:val="20"/>
              </w:rPr>
            </w:pPr>
            <w:r>
              <w:rPr>
                <w:rFonts w:ascii="Arial" w:hAnsi="Arial" w:cs="Arial"/>
                <w:sz w:val="20"/>
                <w:szCs w:val="20"/>
              </w:rPr>
              <w:t>Tiempo estimado para su realización</w:t>
            </w:r>
          </w:p>
        </w:tc>
      </w:tr>
      <w:tr w:rsidR="003D69DE" w14:paraId="109C8762" w14:textId="77777777">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FB1B" w14:textId="77777777" w:rsidR="003D69DE" w:rsidRDefault="00EB43C1">
            <w:pPr>
              <w:rPr>
                <w:rFonts w:ascii="Arial" w:hAnsi="Arial" w:cs="Arial"/>
                <w:sz w:val="22"/>
                <w:szCs w:val="22"/>
              </w:rPr>
            </w:pPr>
            <w:r>
              <w:rPr>
                <w:rFonts w:ascii="Arial" w:hAnsi="Arial" w:cs="Arial"/>
                <w:sz w:val="22"/>
                <w:szCs w:val="22"/>
              </w:rPr>
              <w:t>Definiciones de creatividad</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2820" w14:textId="77777777" w:rsidR="003D69DE" w:rsidRDefault="00EB43C1">
            <w:pPr>
              <w:rPr>
                <w:rFonts w:ascii="Arial" w:hAnsi="Arial" w:cs="Arial"/>
                <w:sz w:val="22"/>
                <w:szCs w:val="22"/>
              </w:rPr>
            </w:pPr>
            <w:r>
              <w:rPr>
                <w:rFonts w:ascii="Arial" w:hAnsi="Arial" w:cs="Arial"/>
                <w:sz w:val="22"/>
                <w:szCs w:val="22"/>
              </w:rPr>
              <w:t>Lectura de contenido</w:t>
            </w:r>
            <w:r w:rsidR="000F5FC2">
              <w:rPr>
                <w:rFonts w:ascii="Arial" w:hAnsi="Arial" w:cs="Arial"/>
                <w:sz w:val="22"/>
                <w:szCs w:val="22"/>
              </w:rPr>
              <w:t xml:space="preserve"> asociado</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45459" w14:textId="77777777" w:rsidR="003D69DE" w:rsidRDefault="00EB43C1">
            <w:pPr>
              <w:rPr>
                <w:rFonts w:ascii="Arial" w:hAnsi="Arial" w:cs="Arial"/>
                <w:sz w:val="22"/>
                <w:szCs w:val="22"/>
              </w:rPr>
            </w:pPr>
            <w:r>
              <w:rPr>
                <w:rFonts w:ascii="Arial" w:hAnsi="Arial" w:cs="Arial"/>
                <w:sz w:val="22"/>
                <w:szCs w:val="22"/>
              </w:rPr>
              <w:t xml:space="preserve">Conocer </w:t>
            </w:r>
            <w:proofErr w:type="gramStart"/>
            <w:r>
              <w:rPr>
                <w:rFonts w:ascii="Arial" w:hAnsi="Arial" w:cs="Arial"/>
                <w:sz w:val="22"/>
                <w:szCs w:val="22"/>
              </w:rPr>
              <w:t>las principales marcos teóricos</w:t>
            </w:r>
            <w:proofErr w:type="gramEnd"/>
            <w:r>
              <w:rPr>
                <w:rFonts w:ascii="Arial" w:hAnsi="Arial" w:cs="Arial"/>
                <w:sz w:val="22"/>
                <w:szCs w:val="22"/>
              </w:rPr>
              <w:t xml:space="preserve"> que sustentan la creatividad</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4DCEE" w14:textId="77777777" w:rsidR="003D69DE" w:rsidRDefault="000F5FC2">
            <w:pPr>
              <w:rPr>
                <w:rFonts w:ascii="Arial" w:hAnsi="Arial" w:cs="Arial"/>
                <w:sz w:val="22"/>
                <w:szCs w:val="22"/>
              </w:rPr>
            </w:pPr>
            <w:r>
              <w:rPr>
                <w:rFonts w:ascii="Arial" w:hAnsi="Arial" w:cs="Arial"/>
                <w:sz w:val="22"/>
                <w:szCs w:val="22"/>
              </w:rPr>
              <w:t>0,5 horas</w:t>
            </w:r>
          </w:p>
        </w:tc>
      </w:tr>
      <w:tr w:rsidR="003D69DE" w14:paraId="23A7CED8" w14:textId="77777777">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63E3" w14:textId="77777777" w:rsidR="003D69DE" w:rsidRDefault="000F5FC2">
            <w:pPr>
              <w:rPr>
                <w:rFonts w:ascii="Arial" w:hAnsi="Arial" w:cs="Arial"/>
                <w:sz w:val="22"/>
                <w:szCs w:val="22"/>
              </w:rPr>
            </w:pPr>
            <w:r>
              <w:rPr>
                <w:rFonts w:ascii="Arial" w:hAnsi="Arial" w:cs="Arial"/>
                <w:sz w:val="22"/>
                <w:szCs w:val="22"/>
              </w:rPr>
              <w:t>¿Para qué quieres innovar?</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ED886" w14:textId="77777777" w:rsidR="000F5FC2" w:rsidRDefault="000F5FC2">
            <w:pPr>
              <w:rPr>
                <w:rFonts w:ascii="Arial" w:hAnsi="Arial" w:cs="Arial"/>
                <w:sz w:val="22"/>
                <w:szCs w:val="22"/>
              </w:rPr>
            </w:pPr>
            <w:r>
              <w:rPr>
                <w:rFonts w:ascii="Arial" w:hAnsi="Arial" w:cs="Arial"/>
                <w:sz w:val="22"/>
                <w:szCs w:val="22"/>
              </w:rPr>
              <w:t>Lectura de contenido asociado</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57D72" w14:textId="77777777" w:rsidR="003D69DE" w:rsidRDefault="000F5FC2">
            <w:pPr>
              <w:rPr>
                <w:rFonts w:ascii="Arial" w:hAnsi="Arial" w:cs="Arial"/>
                <w:sz w:val="22"/>
                <w:szCs w:val="22"/>
              </w:rPr>
            </w:pPr>
            <w:r>
              <w:rPr>
                <w:rFonts w:ascii="Arial" w:hAnsi="Arial" w:cs="Arial"/>
                <w:sz w:val="22"/>
                <w:szCs w:val="22"/>
              </w:rPr>
              <w:t>Identificar los ámbitos de aplicación del contenido en los objetivos individuales</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A666B" w14:textId="77777777" w:rsidR="003D69DE" w:rsidRDefault="000F5FC2">
            <w:pPr>
              <w:rPr>
                <w:rFonts w:ascii="Arial" w:hAnsi="Arial" w:cs="Arial"/>
                <w:sz w:val="22"/>
                <w:szCs w:val="22"/>
              </w:rPr>
            </w:pPr>
            <w:r>
              <w:rPr>
                <w:rFonts w:ascii="Arial" w:hAnsi="Arial" w:cs="Arial"/>
                <w:sz w:val="22"/>
                <w:szCs w:val="22"/>
              </w:rPr>
              <w:t>0,5 horas</w:t>
            </w:r>
          </w:p>
        </w:tc>
      </w:tr>
      <w:tr w:rsidR="000F5FC2" w14:paraId="2007BDAE" w14:textId="77777777">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7023E" w14:textId="77777777" w:rsidR="000F5FC2" w:rsidRDefault="000F5FC2">
            <w:pPr>
              <w:rPr>
                <w:rFonts w:ascii="Arial" w:hAnsi="Arial" w:cs="Arial"/>
                <w:sz w:val="22"/>
                <w:szCs w:val="22"/>
              </w:rPr>
            </w:pPr>
            <w:r>
              <w:rPr>
                <w:rFonts w:ascii="Arial" w:hAnsi="Arial" w:cs="Arial"/>
                <w:sz w:val="22"/>
                <w:szCs w:val="22"/>
              </w:rPr>
              <w:t>Espacios de trabajo creativos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DF331" w14:textId="77777777" w:rsidR="000F5FC2" w:rsidRDefault="000F5FC2">
            <w:pPr>
              <w:rPr>
                <w:rFonts w:ascii="Arial" w:hAnsi="Arial" w:cs="Arial"/>
                <w:sz w:val="22"/>
                <w:szCs w:val="22"/>
              </w:rPr>
            </w:pPr>
            <w:r>
              <w:rPr>
                <w:rFonts w:ascii="Arial" w:hAnsi="Arial" w:cs="Arial"/>
                <w:sz w:val="22"/>
                <w:szCs w:val="22"/>
              </w:rPr>
              <w:t>Lectura de contenido asociado</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78394" w14:textId="77777777" w:rsidR="000F5FC2" w:rsidRDefault="000F5FC2">
            <w:pPr>
              <w:rPr>
                <w:rFonts w:ascii="Arial" w:hAnsi="Arial" w:cs="Arial"/>
                <w:sz w:val="22"/>
                <w:szCs w:val="22"/>
              </w:rPr>
            </w:pPr>
            <w:r>
              <w:rPr>
                <w:rFonts w:ascii="Arial" w:hAnsi="Arial" w:cs="Arial"/>
                <w:sz w:val="22"/>
                <w:szCs w:val="22"/>
              </w:rPr>
              <w:t>Reconocer la importancia de los espacios contextuales para promover la creatividad y la innovación</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FAA5F" w14:textId="77777777" w:rsidR="000F5FC2" w:rsidRDefault="000F5FC2">
            <w:pPr>
              <w:rPr>
                <w:rFonts w:ascii="Arial" w:hAnsi="Arial" w:cs="Arial"/>
                <w:sz w:val="22"/>
                <w:szCs w:val="22"/>
              </w:rPr>
            </w:pPr>
            <w:r>
              <w:rPr>
                <w:rFonts w:ascii="Arial" w:hAnsi="Arial" w:cs="Arial"/>
                <w:sz w:val="22"/>
                <w:szCs w:val="22"/>
              </w:rPr>
              <w:t>0,5 horas</w:t>
            </w:r>
          </w:p>
        </w:tc>
      </w:tr>
      <w:tr w:rsidR="000F5FC2" w14:paraId="00784DA3" w14:textId="77777777">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47468" w14:textId="77777777" w:rsidR="000F5FC2" w:rsidRDefault="000F5FC2">
            <w:pPr>
              <w:rPr>
                <w:rFonts w:ascii="Arial" w:hAnsi="Arial" w:cs="Arial"/>
                <w:sz w:val="22"/>
                <w:szCs w:val="22"/>
              </w:rPr>
            </w:pPr>
            <w:r>
              <w:rPr>
                <w:rFonts w:ascii="Arial" w:hAnsi="Arial" w:cs="Arial"/>
                <w:sz w:val="22"/>
                <w:szCs w:val="22"/>
              </w:rPr>
              <w:lastRenderedPageBreak/>
              <w:t>¿Cuál es tu cara de innovador?</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29C77" w14:textId="77777777" w:rsidR="000F5FC2" w:rsidRDefault="000F5FC2">
            <w:pPr>
              <w:rPr>
                <w:rFonts w:ascii="Arial" w:hAnsi="Arial" w:cs="Arial"/>
                <w:sz w:val="22"/>
                <w:szCs w:val="22"/>
              </w:rPr>
            </w:pPr>
            <w:r>
              <w:rPr>
                <w:rFonts w:ascii="Arial" w:hAnsi="Arial" w:cs="Arial"/>
                <w:sz w:val="22"/>
                <w:szCs w:val="22"/>
              </w:rPr>
              <w:t>Lectura de contenido asociado</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93D2D" w14:textId="77777777" w:rsidR="000F5FC2" w:rsidRDefault="000F5FC2">
            <w:pPr>
              <w:rPr>
                <w:rFonts w:ascii="Arial" w:hAnsi="Arial" w:cs="Arial"/>
                <w:sz w:val="22"/>
                <w:szCs w:val="22"/>
              </w:rPr>
            </w:pPr>
            <w:r>
              <w:rPr>
                <w:rFonts w:ascii="Arial" w:hAnsi="Arial" w:cs="Arial"/>
                <w:sz w:val="22"/>
                <w:szCs w:val="22"/>
              </w:rPr>
              <w:t>Identificar los distintos perfiles creativos e innovadores existentes</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CA6CF" w14:textId="3A519ACE" w:rsidR="000F5FC2" w:rsidRDefault="000F5FC2">
            <w:pPr>
              <w:rPr>
                <w:rFonts w:ascii="Arial" w:hAnsi="Arial" w:cs="Arial"/>
                <w:sz w:val="22"/>
                <w:szCs w:val="22"/>
              </w:rPr>
            </w:pPr>
            <w:r>
              <w:rPr>
                <w:rFonts w:ascii="Arial" w:hAnsi="Arial" w:cs="Arial"/>
                <w:sz w:val="22"/>
                <w:szCs w:val="22"/>
              </w:rPr>
              <w:t>0,5 horas</w:t>
            </w:r>
          </w:p>
        </w:tc>
      </w:tr>
    </w:tbl>
    <w:p w14:paraId="2247120D" w14:textId="77777777" w:rsidR="003D69DE" w:rsidRDefault="003D69DE">
      <w:pPr>
        <w:rPr>
          <w:rFonts w:ascii="Arial" w:hAnsi="Arial" w:cs="Arial"/>
          <w:sz w:val="22"/>
          <w:szCs w:val="22"/>
        </w:rPr>
      </w:pPr>
    </w:p>
    <w:p w14:paraId="4335B098" w14:textId="77777777" w:rsidR="003D69DE" w:rsidRDefault="003D69DE">
      <w:pPr>
        <w:rPr>
          <w:rFonts w:ascii="Arial" w:hAnsi="Arial" w:cs="Arial"/>
          <w:sz w:val="22"/>
          <w:szCs w:val="22"/>
        </w:rPr>
      </w:pPr>
    </w:p>
    <w:tbl>
      <w:tblPr>
        <w:tblW w:w="9072" w:type="dxa"/>
        <w:tblCellMar>
          <w:left w:w="10" w:type="dxa"/>
          <w:right w:w="10" w:type="dxa"/>
        </w:tblCellMar>
        <w:tblLook w:val="04A0" w:firstRow="1" w:lastRow="0" w:firstColumn="1" w:lastColumn="0" w:noHBand="0" w:noVBand="1"/>
      </w:tblPr>
      <w:tblGrid>
        <w:gridCol w:w="1203"/>
        <w:gridCol w:w="6098"/>
        <w:gridCol w:w="1771"/>
      </w:tblGrid>
      <w:tr w:rsidR="003D69DE" w14:paraId="789922A5" w14:textId="77777777">
        <w:tc>
          <w:tcPr>
            <w:tcW w:w="9072" w:type="dxa"/>
            <w:gridSpan w:val="3"/>
            <w:tcBorders>
              <w:top w:val="single" w:sz="4" w:space="0" w:color="000000"/>
              <w:left w:val="single" w:sz="4" w:space="0" w:color="000000"/>
              <w:bottom w:val="single" w:sz="4" w:space="0" w:color="000000"/>
              <w:right w:val="single" w:sz="4" w:space="0" w:color="000000"/>
            </w:tcBorders>
            <w:shd w:val="clear" w:color="auto" w:fill="009540"/>
            <w:tcMar>
              <w:top w:w="0" w:type="dxa"/>
              <w:left w:w="108" w:type="dxa"/>
              <w:bottom w:w="0" w:type="dxa"/>
              <w:right w:w="108" w:type="dxa"/>
            </w:tcMar>
          </w:tcPr>
          <w:p w14:paraId="7DC48E6F" w14:textId="77777777" w:rsidR="003D69DE" w:rsidRDefault="009C270F">
            <w:pPr>
              <w:pStyle w:val="Ttulo3"/>
            </w:pPr>
            <w:r>
              <w:rPr>
                <w:rFonts w:ascii="Arial" w:hAnsi="Arial"/>
                <w:sz w:val="24"/>
                <w:szCs w:val="24"/>
              </w:rPr>
              <w:t>Plan</w:t>
            </w:r>
            <w:r>
              <w:rPr>
                <w:rFonts w:ascii="Arial" w:hAnsi="Arial"/>
                <w:sz w:val="22"/>
                <w:szCs w:val="22"/>
              </w:rPr>
              <w:t xml:space="preserve"> </w:t>
            </w:r>
            <w:r>
              <w:rPr>
                <w:rFonts w:ascii="Arial" w:hAnsi="Arial"/>
                <w:sz w:val="24"/>
                <w:szCs w:val="24"/>
              </w:rPr>
              <w:t>de</w:t>
            </w:r>
            <w:r>
              <w:rPr>
                <w:rFonts w:ascii="Arial" w:hAnsi="Arial"/>
                <w:sz w:val="22"/>
                <w:szCs w:val="22"/>
              </w:rPr>
              <w:t xml:space="preserve"> </w:t>
            </w:r>
            <w:r>
              <w:rPr>
                <w:rFonts w:ascii="Arial" w:hAnsi="Arial"/>
                <w:sz w:val="24"/>
                <w:szCs w:val="24"/>
              </w:rPr>
              <w:t>trabajo</w:t>
            </w:r>
            <w:r>
              <w:rPr>
                <w:rFonts w:ascii="Arial" w:hAnsi="Arial"/>
                <w:sz w:val="22"/>
                <w:szCs w:val="22"/>
              </w:rPr>
              <w:t xml:space="preserve">/ </w:t>
            </w:r>
            <w:r>
              <w:rPr>
                <w:rFonts w:ascii="Arial" w:hAnsi="Arial"/>
                <w:sz w:val="24"/>
                <w:szCs w:val="24"/>
              </w:rPr>
              <w:t>Cronograma</w:t>
            </w:r>
            <w:r>
              <w:rPr>
                <w:rFonts w:ascii="Arial" w:hAnsi="Arial"/>
                <w:sz w:val="22"/>
                <w:szCs w:val="22"/>
              </w:rPr>
              <w:t xml:space="preserve"> (MODELO DE TABLA 2)</w:t>
            </w:r>
          </w:p>
        </w:tc>
      </w:tr>
      <w:tr w:rsidR="003D69DE" w14:paraId="19A6D843" w14:textId="77777777">
        <w:tc>
          <w:tcPr>
            <w:tcW w:w="1203" w:type="dxa"/>
            <w:tcBorders>
              <w:top w:val="single" w:sz="4" w:space="0" w:color="000000"/>
              <w:left w:val="single" w:sz="4" w:space="0" w:color="000000"/>
              <w:bottom w:val="single" w:sz="4" w:space="0" w:color="000000"/>
              <w:right w:val="single" w:sz="4" w:space="0" w:color="000000"/>
            </w:tcBorders>
            <w:shd w:val="clear" w:color="auto" w:fill="D2D700"/>
            <w:tcMar>
              <w:top w:w="0" w:type="dxa"/>
              <w:left w:w="108" w:type="dxa"/>
              <w:bottom w:w="0" w:type="dxa"/>
              <w:right w:w="108" w:type="dxa"/>
            </w:tcMar>
          </w:tcPr>
          <w:p w14:paraId="25D30A8E" w14:textId="77777777" w:rsidR="003D69DE" w:rsidRDefault="009C270F">
            <w:pPr>
              <w:rPr>
                <w:rFonts w:ascii="Arial" w:hAnsi="Arial" w:cs="Arial"/>
                <w:bCs/>
                <w:sz w:val="20"/>
                <w:szCs w:val="20"/>
                <w:lang w:val="es-CO"/>
              </w:rPr>
            </w:pPr>
            <w:r>
              <w:rPr>
                <w:rFonts w:ascii="Arial" w:hAnsi="Arial" w:cs="Arial"/>
                <w:bCs/>
                <w:sz w:val="20"/>
                <w:szCs w:val="20"/>
                <w:lang w:val="es-CO"/>
              </w:rPr>
              <w:t>Bloques temáticos</w:t>
            </w:r>
          </w:p>
        </w:tc>
        <w:tc>
          <w:tcPr>
            <w:tcW w:w="6098" w:type="dxa"/>
            <w:tcBorders>
              <w:top w:val="single" w:sz="4" w:space="0" w:color="000000"/>
              <w:left w:val="single" w:sz="4" w:space="0" w:color="000000"/>
              <w:bottom w:val="single" w:sz="4" w:space="0" w:color="000000"/>
              <w:right w:val="single" w:sz="4" w:space="0" w:color="000000"/>
            </w:tcBorders>
            <w:shd w:val="clear" w:color="auto" w:fill="D2D700"/>
            <w:tcMar>
              <w:top w:w="0" w:type="dxa"/>
              <w:left w:w="108" w:type="dxa"/>
              <w:bottom w:w="0" w:type="dxa"/>
              <w:right w:w="108" w:type="dxa"/>
            </w:tcMar>
          </w:tcPr>
          <w:p w14:paraId="2C48B1BE" w14:textId="77777777" w:rsidR="003D69DE" w:rsidRDefault="009C270F">
            <w:pPr>
              <w:rPr>
                <w:rFonts w:ascii="Arial" w:hAnsi="Arial" w:cs="Arial"/>
                <w:bCs/>
                <w:sz w:val="20"/>
                <w:szCs w:val="20"/>
                <w:lang w:val="es-CO"/>
              </w:rPr>
            </w:pPr>
            <w:r>
              <w:rPr>
                <w:rFonts w:ascii="Arial" w:hAnsi="Arial" w:cs="Arial"/>
                <w:bCs/>
                <w:sz w:val="20"/>
                <w:szCs w:val="20"/>
                <w:lang w:val="es-CO"/>
              </w:rPr>
              <w:t>Actividad/ Tarea</w:t>
            </w:r>
          </w:p>
        </w:tc>
        <w:tc>
          <w:tcPr>
            <w:tcW w:w="1771" w:type="dxa"/>
            <w:tcBorders>
              <w:top w:val="single" w:sz="4" w:space="0" w:color="000000"/>
              <w:left w:val="single" w:sz="4" w:space="0" w:color="000000"/>
              <w:bottom w:val="single" w:sz="4" w:space="0" w:color="000000"/>
              <w:right w:val="single" w:sz="4" w:space="0" w:color="000000"/>
            </w:tcBorders>
            <w:shd w:val="clear" w:color="auto" w:fill="D2D700"/>
            <w:tcMar>
              <w:top w:w="0" w:type="dxa"/>
              <w:left w:w="108" w:type="dxa"/>
              <w:bottom w:w="0" w:type="dxa"/>
              <w:right w:w="108" w:type="dxa"/>
            </w:tcMar>
          </w:tcPr>
          <w:p w14:paraId="7BD79CC9" w14:textId="77777777" w:rsidR="003D69DE" w:rsidRDefault="009C270F">
            <w:pPr>
              <w:rPr>
                <w:rFonts w:ascii="Arial" w:hAnsi="Arial" w:cs="Arial"/>
                <w:bCs/>
                <w:sz w:val="20"/>
                <w:szCs w:val="20"/>
                <w:lang w:val="es-CO"/>
              </w:rPr>
            </w:pPr>
            <w:r>
              <w:rPr>
                <w:rFonts w:ascii="Arial" w:hAnsi="Arial" w:cs="Arial"/>
                <w:bCs/>
                <w:sz w:val="20"/>
                <w:szCs w:val="20"/>
                <w:lang w:val="es-CO"/>
              </w:rPr>
              <w:t>Tiempo estimado (horas)</w:t>
            </w:r>
          </w:p>
        </w:tc>
      </w:tr>
      <w:tr w:rsidR="004D64EE" w14:paraId="0D82D9A5" w14:textId="77777777" w:rsidTr="00724CEB">
        <w:trPr>
          <w:cantSplit/>
        </w:trPr>
        <w:tc>
          <w:tcPr>
            <w:tcW w:w="120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0C344F4" w14:textId="77777777" w:rsidR="004D64EE" w:rsidRDefault="004D64EE">
            <w:pPr>
              <w:rPr>
                <w:rFonts w:ascii="Arial" w:hAnsi="Arial" w:cs="Arial"/>
                <w:sz w:val="22"/>
                <w:szCs w:val="22"/>
              </w:rPr>
            </w:pPr>
            <w:r>
              <w:rPr>
                <w:rFonts w:ascii="Arial" w:hAnsi="Arial" w:cs="Arial"/>
                <w:sz w:val="22"/>
                <w:szCs w:val="22"/>
              </w:rPr>
              <w:t>I</w:t>
            </w:r>
          </w:p>
        </w:tc>
        <w:tc>
          <w:tcPr>
            <w:tcW w:w="6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90A79" w14:textId="1659734B" w:rsidR="004D64EE" w:rsidRDefault="004D64EE">
            <w:pPr>
              <w:rPr>
                <w:rFonts w:ascii="Arial" w:hAnsi="Arial" w:cs="Arial"/>
                <w:sz w:val="22"/>
                <w:szCs w:val="22"/>
              </w:rPr>
            </w:pPr>
            <w:r>
              <w:rPr>
                <w:rFonts w:ascii="Arial" w:hAnsi="Arial" w:cs="Arial"/>
                <w:sz w:val="22"/>
                <w:szCs w:val="22"/>
              </w:rPr>
              <w:t>1) Lectura visualización de documentación</w:t>
            </w:r>
          </w:p>
        </w:tc>
        <w:tc>
          <w:tcPr>
            <w:tcW w:w="177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D53A8E2" w14:textId="6CF9FF6B" w:rsidR="004D64EE" w:rsidRPr="004D64EE" w:rsidRDefault="004D64EE" w:rsidP="004D64EE">
            <w:pPr>
              <w:jc w:val="center"/>
              <w:rPr>
                <w:rFonts w:ascii="Arial" w:hAnsi="Arial" w:cs="Arial"/>
                <w:b/>
                <w:bCs/>
                <w:sz w:val="22"/>
                <w:szCs w:val="22"/>
              </w:rPr>
            </w:pPr>
            <w:r w:rsidRPr="004D64EE">
              <w:rPr>
                <w:rFonts w:ascii="Arial" w:hAnsi="Arial" w:cs="Arial"/>
                <w:b/>
                <w:bCs/>
                <w:sz w:val="22"/>
                <w:szCs w:val="22"/>
              </w:rPr>
              <w:t>5 horas</w:t>
            </w:r>
          </w:p>
        </w:tc>
      </w:tr>
      <w:tr w:rsidR="004D64EE" w14:paraId="3A0BE92A" w14:textId="77777777" w:rsidTr="00724CEB">
        <w:trPr>
          <w:cantSplit/>
        </w:trPr>
        <w:tc>
          <w:tcPr>
            <w:tcW w:w="1203" w:type="dxa"/>
            <w:vMerge/>
            <w:tcBorders>
              <w:left w:val="single" w:sz="4" w:space="0" w:color="000000"/>
              <w:right w:val="single" w:sz="4" w:space="0" w:color="000000"/>
            </w:tcBorders>
            <w:shd w:val="clear" w:color="auto" w:fill="auto"/>
            <w:tcMar>
              <w:top w:w="0" w:type="dxa"/>
              <w:left w:w="108" w:type="dxa"/>
              <w:bottom w:w="0" w:type="dxa"/>
              <w:right w:w="108" w:type="dxa"/>
            </w:tcMar>
          </w:tcPr>
          <w:p w14:paraId="6FE44603" w14:textId="77777777" w:rsidR="004D64EE" w:rsidRDefault="004D64EE">
            <w:pPr>
              <w:rPr>
                <w:rFonts w:ascii="Arial" w:hAnsi="Arial" w:cs="Arial"/>
                <w:sz w:val="22"/>
                <w:szCs w:val="22"/>
              </w:rPr>
            </w:pPr>
          </w:p>
        </w:tc>
        <w:tc>
          <w:tcPr>
            <w:tcW w:w="6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ECE56" w14:textId="08107FD0" w:rsidR="004D64EE" w:rsidRDefault="004D64EE">
            <w:pPr>
              <w:rPr>
                <w:rFonts w:ascii="Arial" w:hAnsi="Arial" w:cs="Arial"/>
                <w:sz w:val="22"/>
                <w:szCs w:val="22"/>
              </w:rPr>
            </w:pPr>
            <w:r>
              <w:rPr>
                <w:rFonts w:ascii="Arial" w:hAnsi="Arial" w:cs="Arial"/>
                <w:sz w:val="22"/>
                <w:szCs w:val="22"/>
              </w:rPr>
              <w:t>2) Participación en foros</w:t>
            </w:r>
          </w:p>
        </w:tc>
        <w:tc>
          <w:tcPr>
            <w:tcW w:w="1771" w:type="dxa"/>
            <w:vMerge/>
            <w:tcBorders>
              <w:left w:val="single" w:sz="4" w:space="0" w:color="000000"/>
              <w:right w:val="single" w:sz="4" w:space="0" w:color="000000"/>
            </w:tcBorders>
            <w:shd w:val="clear" w:color="auto" w:fill="auto"/>
            <w:tcMar>
              <w:top w:w="0" w:type="dxa"/>
              <w:left w:w="108" w:type="dxa"/>
              <w:bottom w:w="0" w:type="dxa"/>
              <w:right w:w="108" w:type="dxa"/>
            </w:tcMar>
          </w:tcPr>
          <w:p w14:paraId="071E8CCB" w14:textId="77777777" w:rsidR="004D64EE" w:rsidRDefault="004D64EE">
            <w:pPr>
              <w:rPr>
                <w:rFonts w:ascii="Arial" w:hAnsi="Arial" w:cs="Arial"/>
                <w:sz w:val="22"/>
                <w:szCs w:val="22"/>
              </w:rPr>
            </w:pPr>
          </w:p>
        </w:tc>
      </w:tr>
      <w:tr w:rsidR="004D64EE" w14:paraId="74659761" w14:textId="77777777" w:rsidTr="00724CEB">
        <w:trPr>
          <w:cantSplit/>
        </w:trPr>
        <w:tc>
          <w:tcPr>
            <w:tcW w:w="1203" w:type="dxa"/>
            <w:vMerge/>
            <w:tcBorders>
              <w:left w:val="single" w:sz="4" w:space="0" w:color="000000"/>
              <w:right w:val="single" w:sz="4" w:space="0" w:color="000000"/>
            </w:tcBorders>
            <w:shd w:val="clear" w:color="auto" w:fill="auto"/>
            <w:tcMar>
              <w:top w:w="0" w:type="dxa"/>
              <w:left w:w="108" w:type="dxa"/>
              <w:bottom w:w="0" w:type="dxa"/>
              <w:right w:w="108" w:type="dxa"/>
            </w:tcMar>
          </w:tcPr>
          <w:p w14:paraId="75FCCA8B" w14:textId="77777777" w:rsidR="004D64EE" w:rsidRDefault="004D64EE">
            <w:pPr>
              <w:rPr>
                <w:rFonts w:ascii="Arial" w:hAnsi="Arial" w:cs="Arial"/>
                <w:sz w:val="22"/>
                <w:szCs w:val="22"/>
              </w:rPr>
            </w:pPr>
          </w:p>
        </w:tc>
        <w:tc>
          <w:tcPr>
            <w:tcW w:w="6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331F9" w14:textId="79C89DD8" w:rsidR="004D64EE" w:rsidRDefault="004D64EE">
            <w:pPr>
              <w:rPr>
                <w:rFonts w:ascii="Arial" w:hAnsi="Arial" w:cs="Arial"/>
                <w:sz w:val="22"/>
                <w:szCs w:val="22"/>
              </w:rPr>
            </w:pPr>
            <w:r>
              <w:rPr>
                <w:rFonts w:ascii="Arial" w:hAnsi="Arial" w:cs="Arial"/>
                <w:sz w:val="22"/>
                <w:szCs w:val="22"/>
              </w:rPr>
              <w:t>3) Actividad “Definiciones de creatividad”</w:t>
            </w:r>
          </w:p>
        </w:tc>
        <w:tc>
          <w:tcPr>
            <w:tcW w:w="1771" w:type="dxa"/>
            <w:vMerge/>
            <w:tcBorders>
              <w:left w:val="single" w:sz="4" w:space="0" w:color="000000"/>
              <w:right w:val="single" w:sz="4" w:space="0" w:color="000000"/>
            </w:tcBorders>
            <w:shd w:val="clear" w:color="auto" w:fill="auto"/>
            <w:tcMar>
              <w:top w:w="0" w:type="dxa"/>
              <w:left w:w="108" w:type="dxa"/>
              <w:bottom w:w="0" w:type="dxa"/>
              <w:right w:w="108" w:type="dxa"/>
            </w:tcMar>
          </w:tcPr>
          <w:p w14:paraId="75D12AD8" w14:textId="77777777" w:rsidR="004D64EE" w:rsidRDefault="004D64EE">
            <w:pPr>
              <w:rPr>
                <w:rFonts w:ascii="Arial" w:hAnsi="Arial" w:cs="Arial"/>
                <w:sz w:val="22"/>
                <w:szCs w:val="22"/>
              </w:rPr>
            </w:pPr>
          </w:p>
        </w:tc>
      </w:tr>
      <w:tr w:rsidR="004D64EE" w14:paraId="0326EFCA" w14:textId="77777777" w:rsidTr="00724CEB">
        <w:trPr>
          <w:cantSplit/>
        </w:trPr>
        <w:tc>
          <w:tcPr>
            <w:tcW w:w="12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5B4BE" w14:textId="77777777" w:rsidR="004D64EE" w:rsidRDefault="004D64EE">
            <w:pPr>
              <w:rPr>
                <w:rFonts w:ascii="Arial" w:hAnsi="Arial" w:cs="Arial"/>
                <w:sz w:val="22"/>
                <w:szCs w:val="22"/>
              </w:rPr>
            </w:pPr>
          </w:p>
        </w:tc>
        <w:tc>
          <w:tcPr>
            <w:tcW w:w="6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3B956" w14:textId="53B6FB20" w:rsidR="004D64EE" w:rsidRDefault="004D64EE">
            <w:pPr>
              <w:rPr>
                <w:rFonts w:ascii="Arial" w:hAnsi="Arial" w:cs="Arial"/>
                <w:sz w:val="22"/>
                <w:szCs w:val="22"/>
              </w:rPr>
            </w:pPr>
            <w:r>
              <w:rPr>
                <w:rFonts w:ascii="Arial" w:hAnsi="Arial" w:cs="Arial"/>
                <w:sz w:val="22"/>
                <w:szCs w:val="22"/>
              </w:rPr>
              <w:t>4) Realización de cuestionario de evaluación</w:t>
            </w:r>
          </w:p>
        </w:tc>
        <w:tc>
          <w:tcPr>
            <w:tcW w:w="177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9E9B1" w14:textId="77777777" w:rsidR="004D64EE" w:rsidRDefault="004D64EE">
            <w:pPr>
              <w:rPr>
                <w:rFonts w:ascii="Arial" w:hAnsi="Arial" w:cs="Arial"/>
                <w:sz w:val="22"/>
                <w:szCs w:val="22"/>
              </w:rPr>
            </w:pPr>
          </w:p>
        </w:tc>
      </w:tr>
      <w:tr w:rsidR="004D64EE" w14:paraId="521EF754" w14:textId="77777777" w:rsidTr="00BA7012">
        <w:trPr>
          <w:cantSplit/>
        </w:trPr>
        <w:tc>
          <w:tcPr>
            <w:tcW w:w="120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86D4844" w14:textId="77777777" w:rsidR="004D64EE" w:rsidRDefault="004D64EE" w:rsidP="004D64EE">
            <w:pPr>
              <w:rPr>
                <w:rFonts w:ascii="Arial" w:hAnsi="Arial" w:cs="Arial"/>
                <w:sz w:val="22"/>
                <w:szCs w:val="22"/>
              </w:rPr>
            </w:pPr>
            <w:r>
              <w:rPr>
                <w:rFonts w:ascii="Arial" w:hAnsi="Arial" w:cs="Arial"/>
                <w:sz w:val="22"/>
                <w:szCs w:val="22"/>
              </w:rPr>
              <w:t>II</w:t>
            </w:r>
          </w:p>
        </w:tc>
        <w:tc>
          <w:tcPr>
            <w:tcW w:w="6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A456D" w14:textId="1ED45466" w:rsidR="004D64EE" w:rsidRDefault="004D64EE" w:rsidP="004D64EE">
            <w:pPr>
              <w:rPr>
                <w:rFonts w:ascii="Arial" w:hAnsi="Arial" w:cs="Arial"/>
                <w:sz w:val="22"/>
                <w:szCs w:val="22"/>
              </w:rPr>
            </w:pPr>
            <w:r>
              <w:rPr>
                <w:rFonts w:ascii="Arial" w:hAnsi="Arial" w:cs="Arial"/>
                <w:sz w:val="22"/>
                <w:szCs w:val="22"/>
              </w:rPr>
              <w:t>1) Lectura visualización de documentación</w:t>
            </w:r>
          </w:p>
        </w:tc>
        <w:tc>
          <w:tcPr>
            <w:tcW w:w="177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4C62FA7" w14:textId="10D432C2" w:rsidR="004D64EE" w:rsidRDefault="004D64EE" w:rsidP="004D64EE">
            <w:pPr>
              <w:jc w:val="center"/>
              <w:rPr>
                <w:rFonts w:ascii="Arial" w:hAnsi="Arial" w:cs="Arial"/>
                <w:sz w:val="22"/>
                <w:szCs w:val="22"/>
              </w:rPr>
            </w:pPr>
            <w:r w:rsidRPr="004D64EE">
              <w:rPr>
                <w:rFonts w:ascii="Arial" w:hAnsi="Arial" w:cs="Arial"/>
                <w:b/>
                <w:bCs/>
                <w:sz w:val="22"/>
                <w:szCs w:val="22"/>
              </w:rPr>
              <w:t>5 horas</w:t>
            </w:r>
          </w:p>
        </w:tc>
      </w:tr>
      <w:tr w:rsidR="004D64EE" w14:paraId="52DD51A6" w14:textId="77777777" w:rsidTr="00BA7012">
        <w:trPr>
          <w:cantSplit/>
        </w:trPr>
        <w:tc>
          <w:tcPr>
            <w:tcW w:w="1203" w:type="dxa"/>
            <w:vMerge/>
            <w:tcBorders>
              <w:left w:val="single" w:sz="4" w:space="0" w:color="000000"/>
              <w:right w:val="single" w:sz="4" w:space="0" w:color="000000"/>
            </w:tcBorders>
            <w:shd w:val="clear" w:color="auto" w:fill="auto"/>
            <w:tcMar>
              <w:top w:w="0" w:type="dxa"/>
              <w:left w:w="108" w:type="dxa"/>
              <w:bottom w:w="0" w:type="dxa"/>
              <w:right w:w="108" w:type="dxa"/>
            </w:tcMar>
          </w:tcPr>
          <w:p w14:paraId="09032D4E" w14:textId="77777777" w:rsidR="004D64EE" w:rsidRDefault="004D64EE" w:rsidP="004D64EE">
            <w:pPr>
              <w:rPr>
                <w:rFonts w:ascii="Arial" w:hAnsi="Arial" w:cs="Arial"/>
                <w:sz w:val="22"/>
                <w:szCs w:val="22"/>
              </w:rPr>
            </w:pPr>
          </w:p>
        </w:tc>
        <w:tc>
          <w:tcPr>
            <w:tcW w:w="6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DD05E" w14:textId="14070925" w:rsidR="004D64EE" w:rsidRDefault="004D64EE" w:rsidP="004D64EE">
            <w:pPr>
              <w:rPr>
                <w:rFonts w:ascii="Arial" w:hAnsi="Arial" w:cs="Arial"/>
                <w:sz w:val="22"/>
                <w:szCs w:val="22"/>
              </w:rPr>
            </w:pPr>
            <w:r>
              <w:rPr>
                <w:rFonts w:ascii="Arial" w:hAnsi="Arial" w:cs="Arial"/>
                <w:sz w:val="22"/>
                <w:szCs w:val="22"/>
              </w:rPr>
              <w:t>2) Participación en foros</w:t>
            </w:r>
          </w:p>
        </w:tc>
        <w:tc>
          <w:tcPr>
            <w:tcW w:w="1771" w:type="dxa"/>
            <w:vMerge/>
            <w:tcBorders>
              <w:left w:val="single" w:sz="4" w:space="0" w:color="000000"/>
              <w:right w:val="single" w:sz="4" w:space="0" w:color="000000"/>
            </w:tcBorders>
            <w:shd w:val="clear" w:color="auto" w:fill="auto"/>
            <w:tcMar>
              <w:top w:w="0" w:type="dxa"/>
              <w:left w:w="108" w:type="dxa"/>
              <w:bottom w:w="0" w:type="dxa"/>
              <w:right w:w="108" w:type="dxa"/>
            </w:tcMar>
          </w:tcPr>
          <w:p w14:paraId="135F877C" w14:textId="77777777" w:rsidR="004D64EE" w:rsidRDefault="004D64EE" w:rsidP="004D64EE">
            <w:pPr>
              <w:rPr>
                <w:rFonts w:ascii="Arial" w:hAnsi="Arial" w:cs="Arial"/>
                <w:sz w:val="22"/>
                <w:szCs w:val="22"/>
              </w:rPr>
            </w:pPr>
          </w:p>
        </w:tc>
      </w:tr>
      <w:tr w:rsidR="004D64EE" w14:paraId="71AB60F2" w14:textId="77777777" w:rsidTr="00BA7012">
        <w:trPr>
          <w:cantSplit/>
        </w:trPr>
        <w:tc>
          <w:tcPr>
            <w:tcW w:w="1203" w:type="dxa"/>
            <w:vMerge/>
            <w:tcBorders>
              <w:left w:val="single" w:sz="4" w:space="0" w:color="000000"/>
              <w:right w:val="single" w:sz="4" w:space="0" w:color="000000"/>
            </w:tcBorders>
            <w:shd w:val="clear" w:color="auto" w:fill="auto"/>
            <w:tcMar>
              <w:top w:w="0" w:type="dxa"/>
              <w:left w:w="108" w:type="dxa"/>
              <w:bottom w:w="0" w:type="dxa"/>
              <w:right w:w="108" w:type="dxa"/>
            </w:tcMar>
          </w:tcPr>
          <w:p w14:paraId="0F923097" w14:textId="77777777" w:rsidR="004D64EE" w:rsidRDefault="004D64EE">
            <w:pPr>
              <w:rPr>
                <w:rFonts w:ascii="Arial" w:hAnsi="Arial" w:cs="Arial"/>
                <w:sz w:val="22"/>
                <w:szCs w:val="22"/>
              </w:rPr>
            </w:pPr>
          </w:p>
        </w:tc>
        <w:tc>
          <w:tcPr>
            <w:tcW w:w="6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B7D1" w14:textId="10CD6CAD" w:rsidR="004D64EE" w:rsidRDefault="004D64EE">
            <w:pPr>
              <w:rPr>
                <w:rFonts w:ascii="Arial" w:hAnsi="Arial" w:cs="Arial"/>
                <w:sz w:val="22"/>
                <w:szCs w:val="22"/>
              </w:rPr>
            </w:pPr>
            <w:r>
              <w:rPr>
                <w:rFonts w:ascii="Arial" w:hAnsi="Arial" w:cs="Arial"/>
                <w:sz w:val="22"/>
                <w:szCs w:val="22"/>
              </w:rPr>
              <w:t>3) Actividad</w:t>
            </w:r>
          </w:p>
        </w:tc>
        <w:tc>
          <w:tcPr>
            <w:tcW w:w="1771" w:type="dxa"/>
            <w:vMerge/>
            <w:tcBorders>
              <w:left w:val="single" w:sz="4" w:space="0" w:color="000000"/>
              <w:right w:val="single" w:sz="4" w:space="0" w:color="000000"/>
            </w:tcBorders>
            <w:shd w:val="clear" w:color="auto" w:fill="auto"/>
            <w:tcMar>
              <w:top w:w="0" w:type="dxa"/>
              <w:left w:w="108" w:type="dxa"/>
              <w:bottom w:w="0" w:type="dxa"/>
              <w:right w:w="108" w:type="dxa"/>
            </w:tcMar>
          </w:tcPr>
          <w:p w14:paraId="2ABEB826" w14:textId="77777777" w:rsidR="004D64EE" w:rsidRDefault="004D64EE">
            <w:pPr>
              <w:rPr>
                <w:rFonts w:ascii="Arial" w:hAnsi="Arial" w:cs="Arial"/>
                <w:sz w:val="22"/>
                <w:szCs w:val="22"/>
              </w:rPr>
            </w:pPr>
          </w:p>
        </w:tc>
      </w:tr>
      <w:tr w:rsidR="004D64EE" w14:paraId="2EEB9737" w14:textId="77777777" w:rsidTr="004D64EE">
        <w:trPr>
          <w:cantSplit/>
        </w:trPr>
        <w:tc>
          <w:tcPr>
            <w:tcW w:w="1203" w:type="dxa"/>
            <w:vMerge/>
            <w:tcBorders>
              <w:left w:val="single" w:sz="4" w:space="0" w:color="000000"/>
              <w:right w:val="single" w:sz="4" w:space="0" w:color="000000"/>
            </w:tcBorders>
            <w:shd w:val="clear" w:color="auto" w:fill="auto"/>
            <w:tcMar>
              <w:top w:w="0" w:type="dxa"/>
              <w:left w:w="108" w:type="dxa"/>
              <w:bottom w:w="0" w:type="dxa"/>
              <w:right w:w="108" w:type="dxa"/>
            </w:tcMar>
          </w:tcPr>
          <w:p w14:paraId="5FCE4AC4" w14:textId="77777777" w:rsidR="004D64EE" w:rsidRDefault="004D64EE" w:rsidP="004D64EE">
            <w:pPr>
              <w:rPr>
                <w:rFonts w:ascii="Arial" w:hAnsi="Arial" w:cs="Arial"/>
                <w:sz w:val="22"/>
                <w:szCs w:val="22"/>
              </w:rPr>
            </w:pPr>
          </w:p>
        </w:tc>
        <w:tc>
          <w:tcPr>
            <w:tcW w:w="6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71C9F" w14:textId="31317BB6" w:rsidR="004D64EE" w:rsidRDefault="004D64EE" w:rsidP="004D64EE">
            <w:pPr>
              <w:rPr>
                <w:rFonts w:ascii="Arial" w:hAnsi="Arial" w:cs="Arial"/>
                <w:sz w:val="22"/>
                <w:szCs w:val="22"/>
              </w:rPr>
            </w:pPr>
            <w:r>
              <w:rPr>
                <w:rFonts w:ascii="Arial" w:hAnsi="Arial" w:cs="Arial"/>
                <w:sz w:val="22"/>
                <w:szCs w:val="22"/>
              </w:rPr>
              <w:t>4) Realización de cuestionario de evaluación</w:t>
            </w:r>
          </w:p>
        </w:tc>
        <w:tc>
          <w:tcPr>
            <w:tcW w:w="1771" w:type="dxa"/>
            <w:vMerge/>
            <w:tcBorders>
              <w:left w:val="single" w:sz="4" w:space="0" w:color="000000"/>
              <w:right w:val="single" w:sz="4" w:space="0" w:color="000000"/>
            </w:tcBorders>
            <w:shd w:val="clear" w:color="auto" w:fill="auto"/>
            <w:tcMar>
              <w:top w:w="0" w:type="dxa"/>
              <w:left w:w="108" w:type="dxa"/>
              <w:bottom w:w="0" w:type="dxa"/>
              <w:right w:w="108" w:type="dxa"/>
            </w:tcMar>
          </w:tcPr>
          <w:p w14:paraId="79B1A3F3" w14:textId="77777777" w:rsidR="004D64EE" w:rsidRDefault="004D64EE" w:rsidP="004D64EE">
            <w:pPr>
              <w:rPr>
                <w:rFonts w:ascii="Arial" w:hAnsi="Arial" w:cs="Arial"/>
                <w:sz w:val="22"/>
                <w:szCs w:val="22"/>
              </w:rPr>
            </w:pPr>
          </w:p>
        </w:tc>
      </w:tr>
      <w:tr w:rsidR="004D64EE" w14:paraId="77083688" w14:textId="77777777" w:rsidTr="004D64EE">
        <w:trPr>
          <w:cantSplit/>
        </w:trPr>
        <w:tc>
          <w:tcPr>
            <w:tcW w:w="1203"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14:paraId="4BC94B74" w14:textId="084A3832" w:rsidR="004D64EE" w:rsidRDefault="004D64EE" w:rsidP="004D64EE">
            <w:pPr>
              <w:rPr>
                <w:rFonts w:ascii="Arial" w:hAnsi="Arial" w:cs="Arial"/>
                <w:sz w:val="22"/>
                <w:szCs w:val="22"/>
              </w:rPr>
            </w:pPr>
            <w:r>
              <w:rPr>
                <w:rFonts w:ascii="Arial" w:hAnsi="Arial" w:cs="Arial"/>
                <w:sz w:val="22"/>
                <w:szCs w:val="22"/>
              </w:rPr>
              <w:t>III</w:t>
            </w:r>
          </w:p>
        </w:tc>
        <w:tc>
          <w:tcPr>
            <w:tcW w:w="6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08A58" w14:textId="2EEDEC52" w:rsidR="004D64EE" w:rsidRDefault="004D64EE" w:rsidP="004D64EE">
            <w:pPr>
              <w:rPr>
                <w:rFonts w:ascii="Arial" w:hAnsi="Arial" w:cs="Arial"/>
                <w:sz w:val="22"/>
                <w:szCs w:val="22"/>
              </w:rPr>
            </w:pPr>
            <w:r>
              <w:rPr>
                <w:rFonts w:ascii="Arial" w:hAnsi="Arial" w:cs="Arial"/>
                <w:sz w:val="22"/>
                <w:szCs w:val="22"/>
              </w:rPr>
              <w:t>1) Lectura visualización de documentación</w:t>
            </w:r>
          </w:p>
        </w:tc>
        <w:tc>
          <w:tcPr>
            <w:tcW w:w="1771"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14:paraId="06A80659" w14:textId="1431DC34" w:rsidR="004D64EE" w:rsidRDefault="004D64EE" w:rsidP="004D64EE">
            <w:pPr>
              <w:jc w:val="center"/>
              <w:rPr>
                <w:rFonts w:ascii="Arial" w:hAnsi="Arial" w:cs="Arial"/>
                <w:sz w:val="22"/>
                <w:szCs w:val="22"/>
              </w:rPr>
            </w:pPr>
            <w:r w:rsidRPr="004D64EE">
              <w:rPr>
                <w:rFonts w:ascii="Arial" w:hAnsi="Arial" w:cs="Arial"/>
                <w:b/>
                <w:bCs/>
                <w:sz w:val="22"/>
                <w:szCs w:val="22"/>
              </w:rPr>
              <w:t>5 horas</w:t>
            </w:r>
          </w:p>
        </w:tc>
      </w:tr>
      <w:tr w:rsidR="004D64EE" w14:paraId="6376444F" w14:textId="77777777" w:rsidTr="004D64EE">
        <w:trPr>
          <w:cantSplit/>
        </w:trPr>
        <w:tc>
          <w:tcPr>
            <w:tcW w:w="1203" w:type="dxa"/>
            <w:vMerge/>
            <w:tcBorders>
              <w:left w:val="single" w:sz="4" w:space="0" w:color="000000"/>
              <w:right w:val="single" w:sz="4" w:space="0" w:color="000000"/>
            </w:tcBorders>
            <w:shd w:val="clear" w:color="auto" w:fill="auto"/>
            <w:tcMar>
              <w:top w:w="0" w:type="dxa"/>
              <w:left w:w="108" w:type="dxa"/>
              <w:bottom w:w="0" w:type="dxa"/>
              <w:right w:w="108" w:type="dxa"/>
            </w:tcMar>
          </w:tcPr>
          <w:p w14:paraId="1120F413" w14:textId="77777777" w:rsidR="004D64EE" w:rsidRDefault="004D64EE" w:rsidP="004D64EE">
            <w:pPr>
              <w:rPr>
                <w:rFonts w:ascii="Arial" w:hAnsi="Arial" w:cs="Arial"/>
                <w:sz w:val="22"/>
                <w:szCs w:val="22"/>
              </w:rPr>
            </w:pPr>
          </w:p>
        </w:tc>
        <w:tc>
          <w:tcPr>
            <w:tcW w:w="6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02956" w14:textId="788FCC5E" w:rsidR="004D64EE" w:rsidRDefault="004D64EE" w:rsidP="004D64EE">
            <w:pPr>
              <w:rPr>
                <w:rFonts w:ascii="Arial" w:hAnsi="Arial" w:cs="Arial"/>
                <w:sz w:val="22"/>
                <w:szCs w:val="22"/>
              </w:rPr>
            </w:pPr>
            <w:r>
              <w:rPr>
                <w:rFonts w:ascii="Arial" w:hAnsi="Arial" w:cs="Arial"/>
                <w:sz w:val="22"/>
                <w:szCs w:val="22"/>
              </w:rPr>
              <w:t>2) Participación en foros</w:t>
            </w:r>
          </w:p>
        </w:tc>
        <w:tc>
          <w:tcPr>
            <w:tcW w:w="1771" w:type="dxa"/>
            <w:vMerge/>
            <w:tcBorders>
              <w:left w:val="single" w:sz="4" w:space="0" w:color="000000"/>
              <w:right w:val="single" w:sz="4" w:space="0" w:color="000000"/>
            </w:tcBorders>
            <w:shd w:val="clear" w:color="auto" w:fill="auto"/>
            <w:tcMar>
              <w:top w:w="0" w:type="dxa"/>
              <w:left w:w="108" w:type="dxa"/>
              <w:bottom w:w="0" w:type="dxa"/>
              <w:right w:w="108" w:type="dxa"/>
            </w:tcMar>
          </w:tcPr>
          <w:p w14:paraId="107E9712" w14:textId="77777777" w:rsidR="004D64EE" w:rsidRDefault="004D64EE" w:rsidP="004D64EE">
            <w:pPr>
              <w:rPr>
                <w:rFonts w:ascii="Arial" w:hAnsi="Arial" w:cs="Arial"/>
                <w:sz w:val="22"/>
                <w:szCs w:val="22"/>
              </w:rPr>
            </w:pPr>
          </w:p>
        </w:tc>
      </w:tr>
      <w:tr w:rsidR="004D64EE" w14:paraId="0E2D0334" w14:textId="77777777" w:rsidTr="004D64EE">
        <w:trPr>
          <w:cantSplit/>
        </w:trPr>
        <w:tc>
          <w:tcPr>
            <w:tcW w:w="1203" w:type="dxa"/>
            <w:vMerge/>
            <w:tcBorders>
              <w:left w:val="single" w:sz="4" w:space="0" w:color="000000"/>
              <w:right w:val="single" w:sz="4" w:space="0" w:color="000000"/>
            </w:tcBorders>
            <w:shd w:val="clear" w:color="auto" w:fill="auto"/>
            <w:tcMar>
              <w:top w:w="0" w:type="dxa"/>
              <w:left w:w="108" w:type="dxa"/>
              <w:bottom w:w="0" w:type="dxa"/>
              <w:right w:w="108" w:type="dxa"/>
            </w:tcMar>
          </w:tcPr>
          <w:p w14:paraId="4B27826F" w14:textId="77777777" w:rsidR="004D64EE" w:rsidRDefault="004D64EE" w:rsidP="004D64EE">
            <w:pPr>
              <w:rPr>
                <w:rFonts w:ascii="Arial" w:hAnsi="Arial" w:cs="Arial"/>
                <w:sz w:val="22"/>
                <w:szCs w:val="22"/>
              </w:rPr>
            </w:pPr>
          </w:p>
        </w:tc>
        <w:tc>
          <w:tcPr>
            <w:tcW w:w="6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3C034" w14:textId="3FA03666" w:rsidR="004D64EE" w:rsidRDefault="004D64EE" w:rsidP="004D64EE">
            <w:pPr>
              <w:rPr>
                <w:rFonts w:ascii="Arial" w:hAnsi="Arial" w:cs="Arial"/>
                <w:sz w:val="22"/>
                <w:szCs w:val="22"/>
              </w:rPr>
            </w:pPr>
            <w:r>
              <w:rPr>
                <w:rFonts w:ascii="Arial" w:hAnsi="Arial" w:cs="Arial"/>
                <w:sz w:val="22"/>
                <w:szCs w:val="22"/>
              </w:rPr>
              <w:t>3) Actividad</w:t>
            </w:r>
          </w:p>
        </w:tc>
        <w:tc>
          <w:tcPr>
            <w:tcW w:w="1771" w:type="dxa"/>
            <w:vMerge/>
            <w:tcBorders>
              <w:left w:val="single" w:sz="4" w:space="0" w:color="000000"/>
              <w:right w:val="single" w:sz="4" w:space="0" w:color="000000"/>
            </w:tcBorders>
            <w:shd w:val="clear" w:color="auto" w:fill="auto"/>
            <w:tcMar>
              <w:top w:w="0" w:type="dxa"/>
              <w:left w:w="108" w:type="dxa"/>
              <w:bottom w:w="0" w:type="dxa"/>
              <w:right w:w="108" w:type="dxa"/>
            </w:tcMar>
          </w:tcPr>
          <w:p w14:paraId="01B1699B" w14:textId="77777777" w:rsidR="004D64EE" w:rsidRDefault="004D64EE" w:rsidP="004D64EE">
            <w:pPr>
              <w:rPr>
                <w:rFonts w:ascii="Arial" w:hAnsi="Arial" w:cs="Arial"/>
                <w:sz w:val="22"/>
                <w:szCs w:val="22"/>
              </w:rPr>
            </w:pPr>
          </w:p>
        </w:tc>
      </w:tr>
      <w:tr w:rsidR="004D64EE" w14:paraId="35DBC960" w14:textId="77777777" w:rsidTr="004D64EE">
        <w:trPr>
          <w:cantSplit/>
        </w:trPr>
        <w:tc>
          <w:tcPr>
            <w:tcW w:w="1203" w:type="dxa"/>
            <w:vMerge/>
            <w:tcBorders>
              <w:left w:val="single" w:sz="4" w:space="0" w:color="000000"/>
              <w:right w:val="single" w:sz="4" w:space="0" w:color="000000"/>
            </w:tcBorders>
            <w:shd w:val="clear" w:color="auto" w:fill="auto"/>
            <w:tcMar>
              <w:top w:w="0" w:type="dxa"/>
              <w:left w:w="108" w:type="dxa"/>
              <w:bottom w:w="0" w:type="dxa"/>
              <w:right w:w="108" w:type="dxa"/>
            </w:tcMar>
          </w:tcPr>
          <w:p w14:paraId="5865F8C9" w14:textId="77777777" w:rsidR="004D64EE" w:rsidRDefault="004D64EE" w:rsidP="004D64EE">
            <w:pPr>
              <w:rPr>
                <w:rFonts w:ascii="Arial" w:hAnsi="Arial" w:cs="Arial"/>
                <w:sz w:val="22"/>
                <w:szCs w:val="22"/>
              </w:rPr>
            </w:pPr>
          </w:p>
        </w:tc>
        <w:tc>
          <w:tcPr>
            <w:tcW w:w="6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61521" w14:textId="0053B176" w:rsidR="004D64EE" w:rsidRDefault="004D64EE" w:rsidP="004D64EE">
            <w:pPr>
              <w:rPr>
                <w:rFonts w:ascii="Arial" w:hAnsi="Arial" w:cs="Arial"/>
                <w:sz w:val="22"/>
                <w:szCs w:val="22"/>
              </w:rPr>
            </w:pPr>
            <w:r>
              <w:rPr>
                <w:rFonts w:ascii="Arial" w:hAnsi="Arial" w:cs="Arial"/>
                <w:sz w:val="22"/>
                <w:szCs w:val="22"/>
              </w:rPr>
              <w:t>4) Realización de cuestionario de evaluación</w:t>
            </w:r>
          </w:p>
        </w:tc>
        <w:tc>
          <w:tcPr>
            <w:tcW w:w="1771" w:type="dxa"/>
            <w:vMerge/>
            <w:tcBorders>
              <w:left w:val="single" w:sz="4" w:space="0" w:color="000000"/>
              <w:right w:val="single" w:sz="4" w:space="0" w:color="000000"/>
            </w:tcBorders>
            <w:shd w:val="clear" w:color="auto" w:fill="auto"/>
            <w:tcMar>
              <w:top w:w="0" w:type="dxa"/>
              <w:left w:w="108" w:type="dxa"/>
              <w:bottom w:w="0" w:type="dxa"/>
              <w:right w:w="108" w:type="dxa"/>
            </w:tcMar>
          </w:tcPr>
          <w:p w14:paraId="1365723A" w14:textId="77777777" w:rsidR="004D64EE" w:rsidRDefault="004D64EE" w:rsidP="004D64EE">
            <w:pPr>
              <w:rPr>
                <w:rFonts w:ascii="Arial" w:hAnsi="Arial" w:cs="Arial"/>
                <w:sz w:val="22"/>
                <w:szCs w:val="22"/>
              </w:rPr>
            </w:pPr>
          </w:p>
        </w:tc>
      </w:tr>
      <w:tr w:rsidR="004D64EE" w14:paraId="6472A3D2" w14:textId="77777777" w:rsidTr="004D64EE">
        <w:trPr>
          <w:cantSplit/>
        </w:trPr>
        <w:tc>
          <w:tcPr>
            <w:tcW w:w="1203"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14:paraId="7A81B99A" w14:textId="18B8D5E3" w:rsidR="004D64EE" w:rsidRDefault="004D64EE" w:rsidP="004D64EE">
            <w:pPr>
              <w:rPr>
                <w:rFonts w:ascii="Arial" w:hAnsi="Arial" w:cs="Arial"/>
                <w:sz w:val="22"/>
                <w:szCs w:val="22"/>
              </w:rPr>
            </w:pPr>
            <w:r>
              <w:rPr>
                <w:rFonts w:ascii="Arial" w:hAnsi="Arial" w:cs="Arial"/>
                <w:sz w:val="22"/>
                <w:szCs w:val="22"/>
              </w:rPr>
              <w:t>IV</w:t>
            </w:r>
          </w:p>
        </w:tc>
        <w:tc>
          <w:tcPr>
            <w:tcW w:w="6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A372A" w14:textId="5CA2DCCE" w:rsidR="004D64EE" w:rsidRDefault="004D64EE" w:rsidP="004D64EE">
            <w:pPr>
              <w:rPr>
                <w:rFonts w:ascii="Arial" w:hAnsi="Arial" w:cs="Arial"/>
                <w:sz w:val="22"/>
                <w:szCs w:val="22"/>
              </w:rPr>
            </w:pPr>
            <w:r>
              <w:rPr>
                <w:rFonts w:ascii="Arial" w:hAnsi="Arial" w:cs="Arial"/>
                <w:sz w:val="22"/>
                <w:szCs w:val="22"/>
              </w:rPr>
              <w:t>1) Lectura visualización de documentación</w:t>
            </w:r>
          </w:p>
        </w:tc>
        <w:tc>
          <w:tcPr>
            <w:tcW w:w="1771"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14:paraId="4BE32797" w14:textId="2D577865" w:rsidR="004D64EE" w:rsidRPr="004D64EE" w:rsidRDefault="004D64EE" w:rsidP="004D64EE">
            <w:pPr>
              <w:jc w:val="center"/>
              <w:rPr>
                <w:rFonts w:ascii="Arial" w:hAnsi="Arial" w:cs="Arial"/>
                <w:b/>
                <w:bCs/>
                <w:sz w:val="22"/>
                <w:szCs w:val="22"/>
              </w:rPr>
            </w:pPr>
            <w:r w:rsidRPr="004D64EE">
              <w:rPr>
                <w:rFonts w:ascii="Arial" w:hAnsi="Arial" w:cs="Arial"/>
                <w:b/>
                <w:bCs/>
                <w:sz w:val="22"/>
                <w:szCs w:val="22"/>
              </w:rPr>
              <w:t>5 horas</w:t>
            </w:r>
          </w:p>
        </w:tc>
      </w:tr>
      <w:tr w:rsidR="004D64EE" w14:paraId="5C232ACB" w14:textId="77777777" w:rsidTr="004D64EE">
        <w:trPr>
          <w:cantSplit/>
        </w:trPr>
        <w:tc>
          <w:tcPr>
            <w:tcW w:w="1203" w:type="dxa"/>
            <w:vMerge/>
            <w:tcBorders>
              <w:left w:val="single" w:sz="4" w:space="0" w:color="000000"/>
              <w:right w:val="single" w:sz="4" w:space="0" w:color="000000"/>
            </w:tcBorders>
            <w:shd w:val="clear" w:color="auto" w:fill="auto"/>
            <w:tcMar>
              <w:top w:w="0" w:type="dxa"/>
              <w:left w:w="108" w:type="dxa"/>
              <w:bottom w:w="0" w:type="dxa"/>
              <w:right w:w="108" w:type="dxa"/>
            </w:tcMar>
          </w:tcPr>
          <w:p w14:paraId="1D039292" w14:textId="77777777" w:rsidR="004D64EE" w:rsidRDefault="004D64EE" w:rsidP="004D64EE">
            <w:pPr>
              <w:rPr>
                <w:rFonts w:ascii="Arial" w:hAnsi="Arial" w:cs="Arial"/>
                <w:sz w:val="22"/>
                <w:szCs w:val="22"/>
              </w:rPr>
            </w:pPr>
          </w:p>
        </w:tc>
        <w:tc>
          <w:tcPr>
            <w:tcW w:w="6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AB85E" w14:textId="6EFDA3EC" w:rsidR="004D64EE" w:rsidRDefault="004D64EE" w:rsidP="004D64EE">
            <w:pPr>
              <w:rPr>
                <w:rFonts w:ascii="Arial" w:hAnsi="Arial" w:cs="Arial"/>
                <w:sz w:val="22"/>
                <w:szCs w:val="22"/>
              </w:rPr>
            </w:pPr>
            <w:r>
              <w:rPr>
                <w:rFonts w:ascii="Arial" w:hAnsi="Arial" w:cs="Arial"/>
                <w:sz w:val="22"/>
                <w:szCs w:val="22"/>
              </w:rPr>
              <w:t>2) Participación en foros</w:t>
            </w:r>
          </w:p>
        </w:tc>
        <w:tc>
          <w:tcPr>
            <w:tcW w:w="1771" w:type="dxa"/>
            <w:vMerge/>
            <w:tcBorders>
              <w:left w:val="single" w:sz="4" w:space="0" w:color="000000"/>
              <w:right w:val="single" w:sz="4" w:space="0" w:color="000000"/>
            </w:tcBorders>
            <w:shd w:val="clear" w:color="auto" w:fill="auto"/>
            <w:tcMar>
              <w:top w:w="0" w:type="dxa"/>
              <w:left w:w="108" w:type="dxa"/>
              <w:bottom w:w="0" w:type="dxa"/>
              <w:right w:w="108" w:type="dxa"/>
            </w:tcMar>
          </w:tcPr>
          <w:p w14:paraId="751FB301" w14:textId="77777777" w:rsidR="004D64EE" w:rsidRDefault="004D64EE" w:rsidP="004D64EE">
            <w:pPr>
              <w:rPr>
                <w:rFonts w:ascii="Arial" w:hAnsi="Arial" w:cs="Arial"/>
                <w:sz w:val="22"/>
                <w:szCs w:val="22"/>
              </w:rPr>
            </w:pPr>
          </w:p>
        </w:tc>
      </w:tr>
      <w:tr w:rsidR="004D64EE" w14:paraId="245B58D5" w14:textId="77777777" w:rsidTr="004D64EE">
        <w:trPr>
          <w:cantSplit/>
        </w:trPr>
        <w:tc>
          <w:tcPr>
            <w:tcW w:w="1203" w:type="dxa"/>
            <w:vMerge/>
            <w:tcBorders>
              <w:left w:val="single" w:sz="4" w:space="0" w:color="000000"/>
              <w:right w:val="single" w:sz="4" w:space="0" w:color="000000"/>
            </w:tcBorders>
            <w:shd w:val="clear" w:color="auto" w:fill="auto"/>
            <w:tcMar>
              <w:top w:w="0" w:type="dxa"/>
              <w:left w:w="108" w:type="dxa"/>
              <w:bottom w:w="0" w:type="dxa"/>
              <w:right w:w="108" w:type="dxa"/>
            </w:tcMar>
          </w:tcPr>
          <w:p w14:paraId="4C2D8A48" w14:textId="77777777" w:rsidR="004D64EE" w:rsidRDefault="004D64EE" w:rsidP="004D64EE">
            <w:pPr>
              <w:rPr>
                <w:rFonts w:ascii="Arial" w:hAnsi="Arial" w:cs="Arial"/>
                <w:sz w:val="22"/>
                <w:szCs w:val="22"/>
              </w:rPr>
            </w:pPr>
          </w:p>
        </w:tc>
        <w:tc>
          <w:tcPr>
            <w:tcW w:w="6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ED283" w14:textId="138693D1" w:rsidR="004D64EE" w:rsidRDefault="004D64EE" w:rsidP="004D64EE">
            <w:pPr>
              <w:rPr>
                <w:rFonts w:ascii="Arial" w:hAnsi="Arial" w:cs="Arial"/>
                <w:sz w:val="22"/>
                <w:szCs w:val="22"/>
              </w:rPr>
            </w:pPr>
            <w:r>
              <w:rPr>
                <w:rFonts w:ascii="Arial" w:hAnsi="Arial" w:cs="Arial"/>
                <w:sz w:val="22"/>
                <w:szCs w:val="22"/>
              </w:rPr>
              <w:t>3) Actividad</w:t>
            </w:r>
          </w:p>
        </w:tc>
        <w:tc>
          <w:tcPr>
            <w:tcW w:w="1771" w:type="dxa"/>
            <w:vMerge/>
            <w:tcBorders>
              <w:left w:val="single" w:sz="4" w:space="0" w:color="000000"/>
              <w:right w:val="single" w:sz="4" w:space="0" w:color="000000"/>
            </w:tcBorders>
            <w:shd w:val="clear" w:color="auto" w:fill="auto"/>
            <w:tcMar>
              <w:top w:w="0" w:type="dxa"/>
              <w:left w:w="108" w:type="dxa"/>
              <w:bottom w:w="0" w:type="dxa"/>
              <w:right w:w="108" w:type="dxa"/>
            </w:tcMar>
          </w:tcPr>
          <w:p w14:paraId="5B7EA3B6" w14:textId="77777777" w:rsidR="004D64EE" w:rsidRDefault="004D64EE" w:rsidP="004D64EE">
            <w:pPr>
              <w:rPr>
                <w:rFonts w:ascii="Arial" w:hAnsi="Arial" w:cs="Arial"/>
                <w:sz w:val="22"/>
                <w:szCs w:val="22"/>
              </w:rPr>
            </w:pPr>
          </w:p>
        </w:tc>
      </w:tr>
      <w:tr w:rsidR="004D64EE" w14:paraId="78D41049" w14:textId="77777777" w:rsidTr="00BA7012">
        <w:trPr>
          <w:cantSplit/>
        </w:trPr>
        <w:tc>
          <w:tcPr>
            <w:tcW w:w="12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D75B8" w14:textId="77777777" w:rsidR="004D64EE" w:rsidRDefault="004D64EE" w:rsidP="004D64EE">
            <w:pPr>
              <w:rPr>
                <w:rFonts w:ascii="Arial" w:hAnsi="Arial" w:cs="Arial"/>
                <w:sz w:val="22"/>
                <w:szCs w:val="22"/>
              </w:rPr>
            </w:pPr>
          </w:p>
        </w:tc>
        <w:tc>
          <w:tcPr>
            <w:tcW w:w="6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A0BE0" w14:textId="2CE16ECD" w:rsidR="004D64EE" w:rsidRDefault="004D64EE" w:rsidP="004D64EE">
            <w:pPr>
              <w:rPr>
                <w:rFonts w:ascii="Arial" w:hAnsi="Arial" w:cs="Arial"/>
                <w:sz w:val="22"/>
                <w:szCs w:val="22"/>
              </w:rPr>
            </w:pPr>
            <w:r>
              <w:rPr>
                <w:rFonts w:ascii="Arial" w:hAnsi="Arial" w:cs="Arial"/>
                <w:sz w:val="22"/>
                <w:szCs w:val="22"/>
              </w:rPr>
              <w:t>4) Realización de cuestionario de evaluación</w:t>
            </w:r>
          </w:p>
        </w:tc>
        <w:tc>
          <w:tcPr>
            <w:tcW w:w="177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69021" w14:textId="77777777" w:rsidR="004D64EE" w:rsidRDefault="004D64EE" w:rsidP="004D64EE">
            <w:pPr>
              <w:rPr>
                <w:rFonts w:ascii="Arial" w:hAnsi="Arial" w:cs="Arial"/>
                <w:sz w:val="22"/>
                <w:szCs w:val="22"/>
              </w:rPr>
            </w:pPr>
          </w:p>
        </w:tc>
      </w:tr>
    </w:tbl>
    <w:p w14:paraId="56B30745" w14:textId="77777777" w:rsidR="003D69DE" w:rsidRDefault="003D69DE">
      <w:pPr>
        <w:rPr>
          <w:rFonts w:ascii="Arial" w:hAnsi="Arial" w:cs="Arial"/>
          <w:sz w:val="22"/>
          <w:szCs w:val="22"/>
        </w:rPr>
      </w:pPr>
    </w:p>
    <w:tbl>
      <w:tblPr>
        <w:tblW w:w="9072" w:type="dxa"/>
        <w:tblCellMar>
          <w:left w:w="10" w:type="dxa"/>
          <w:right w:w="10" w:type="dxa"/>
        </w:tblCellMar>
        <w:tblLook w:val="04A0" w:firstRow="1" w:lastRow="0" w:firstColumn="1" w:lastColumn="0" w:noHBand="0" w:noVBand="1"/>
      </w:tblPr>
      <w:tblGrid>
        <w:gridCol w:w="4697"/>
        <w:gridCol w:w="4375"/>
      </w:tblGrid>
      <w:tr w:rsidR="003D69DE" w14:paraId="5AA88E43" w14:textId="77777777">
        <w:trPr>
          <w:trHeight w:val="78"/>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009540"/>
            <w:tcMar>
              <w:top w:w="0" w:type="dxa"/>
              <w:left w:w="108" w:type="dxa"/>
              <w:bottom w:w="0" w:type="dxa"/>
              <w:right w:w="108" w:type="dxa"/>
            </w:tcMar>
          </w:tcPr>
          <w:p w14:paraId="2D2AB683" w14:textId="77777777" w:rsidR="003D69DE" w:rsidRDefault="009C270F">
            <w:pPr>
              <w:pStyle w:val="Ttulo3"/>
              <w:rPr>
                <w:rFonts w:ascii="Arial" w:hAnsi="Arial"/>
                <w:sz w:val="24"/>
                <w:szCs w:val="24"/>
              </w:rPr>
            </w:pPr>
            <w:r>
              <w:rPr>
                <w:rFonts w:ascii="Arial" w:hAnsi="Arial"/>
                <w:sz w:val="24"/>
                <w:szCs w:val="24"/>
              </w:rPr>
              <w:t>Orientaciones para el estudio y la (auto)evaluación</w:t>
            </w:r>
          </w:p>
        </w:tc>
      </w:tr>
      <w:tr w:rsidR="003D69DE" w14:paraId="52D77999" w14:textId="77777777">
        <w:tc>
          <w:tcPr>
            <w:tcW w:w="4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695E8" w14:textId="77777777" w:rsidR="003D69DE" w:rsidRDefault="009C270F">
            <w:pPr>
              <w:rPr>
                <w:rFonts w:ascii="Arial" w:hAnsi="Arial" w:cs="Arial"/>
                <w:sz w:val="22"/>
                <w:szCs w:val="22"/>
              </w:rPr>
            </w:pPr>
            <w:r>
              <w:rPr>
                <w:rFonts w:ascii="Arial" w:hAnsi="Arial" w:cs="Arial"/>
                <w:sz w:val="22"/>
                <w:szCs w:val="22"/>
              </w:rPr>
              <w:t>¿Qué más le conviene al usuario conocer sobre el orden en el que enfrentarse a los recursos y materiales? ¿Qué es lo más importante en los mismos, necesita alguna aclaración sobre su contenido?</w:t>
            </w:r>
          </w:p>
          <w:p w14:paraId="6D919888" w14:textId="77777777" w:rsidR="003D69DE" w:rsidRDefault="009C270F">
            <w:pPr>
              <w:rPr>
                <w:rFonts w:ascii="Arial" w:hAnsi="Arial" w:cs="Arial"/>
                <w:sz w:val="22"/>
                <w:szCs w:val="22"/>
              </w:rPr>
            </w:pPr>
            <w:r>
              <w:rPr>
                <w:rFonts w:ascii="Arial" w:hAnsi="Arial" w:cs="Arial"/>
                <w:sz w:val="22"/>
                <w:szCs w:val="22"/>
              </w:rPr>
              <w:t>¿De qué modo puede comprobar que ha alcanzado el nivel de competencias correspondiente? ¿Qué herramientas tiene para autoevaluarse? (actividades) ¿Es necesario que le proporcione aquí algún otro criterio o indicador en base a los cuales poder hacerlo?</w:t>
            </w:r>
          </w:p>
        </w:tc>
        <w:tc>
          <w:tcPr>
            <w:tcW w:w="4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2C1D7" w14:textId="70FF6298" w:rsidR="004D64EE" w:rsidRPr="004D64EE" w:rsidRDefault="004D64EE" w:rsidP="004D64EE">
            <w:pPr>
              <w:rPr>
                <w:rFonts w:ascii="Arial" w:hAnsi="Arial" w:cs="Arial"/>
                <w:sz w:val="22"/>
                <w:szCs w:val="22"/>
              </w:rPr>
            </w:pPr>
            <w:r w:rsidRPr="004D64EE">
              <w:rPr>
                <w:rFonts w:ascii="Arial" w:hAnsi="Arial" w:cs="Arial"/>
                <w:sz w:val="22"/>
                <w:szCs w:val="22"/>
              </w:rPr>
              <w:t xml:space="preserve">Para </w:t>
            </w:r>
            <w:r>
              <w:rPr>
                <w:rFonts w:ascii="Arial" w:hAnsi="Arial" w:cs="Arial"/>
                <w:sz w:val="22"/>
                <w:szCs w:val="22"/>
              </w:rPr>
              <w:t xml:space="preserve">realizar un </w:t>
            </w:r>
            <w:r w:rsidRPr="004D64EE">
              <w:rPr>
                <w:rFonts w:ascii="Arial" w:hAnsi="Arial" w:cs="Arial"/>
                <w:sz w:val="22"/>
                <w:szCs w:val="22"/>
              </w:rPr>
              <w:t xml:space="preserve">aprovechamiento </w:t>
            </w:r>
            <w:r>
              <w:rPr>
                <w:rFonts w:ascii="Arial" w:hAnsi="Arial" w:cs="Arial"/>
                <w:sz w:val="22"/>
                <w:szCs w:val="22"/>
              </w:rPr>
              <w:t>de los contenidos que se ofrecen</w:t>
            </w:r>
            <w:r w:rsidRPr="004D64EE">
              <w:rPr>
                <w:rFonts w:ascii="Arial" w:hAnsi="Arial" w:cs="Arial"/>
                <w:sz w:val="22"/>
                <w:szCs w:val="22"/>
              </w:rPr>
              <w:t xml:space="preserve">, el alumnado ha de completar satisfactoriamente las actividades obligatorias </w:t>
            </w:r>
            <w:r>
              <w:rPr>
                <w:rFonts w:ascii="Arial" w:hAnsi="Arial" w:cs="Arial"/>
                <w:sz w:val="22"/>
                <w:szCs w:val="22"/>
              </w:rPr>
              <w:t>que se proponen</w:t>
            </w:r>
            <w:r w:rsidRPr="004D64EE">
              <w:rPr>
                <w:rFonts w:ascii="Arial" w:hAnsi="Arial" w:cs="Arial"/>
                <w:sz w:val="22"/>
                <w:szCs w:val="22"/>
              </w:rPr>
              <w:t xml:space="preserve">. </w:t>
            </w:r>
          </w:p>
          <w:p w14:paraId="05957C8A" w14:textId="703EA432" w:rsidR="003D69DE" w:rsidRDefault="004D64EE" w:rsidP="004D64EE">
            <w:pPr>
              <w:rPr>
                <w:rFonts w:ascii="Arial" w:hAnsi="Arial" w:cs="Arial"/>
                <w:sz w:val="22"/>
                <w:szCs w:val="22"/>
              </w:rPr>
            </w:pPr>
            <w:r w:rsidRPr="004D64EE">
              <w:rPr>
                <w:rFonts w:ascii="Arial" w:hAnsi="Arial" w:cs="Arial"/>
                <w:sz w:val="22"/>
                <w:szCs w:val="22"/>
              </w:rPr>
              <w:t xml:space="preserve">Estas actividades son la realización de </w:t>
            </w:r>
            <w:proofErr w:type="gramStart"/>
            <w:r w:rsidRPr="004D64EE">
              <w:rPr>
                <w:rFonts w:ascii="Arial" w:hAnsi="Arial" w:cs="Arial"/>
                <w:sz w:val="22"/>
                <w:szCs w:val="22"/>
              </w:rPr>
              <w:t>los test</w:t>
            </w:r>
            <w:proofErr w:type="gramEnd"/>
            <w:r w:rsidRPr="004D64EE">
              <w:rPr>
                <w:rFonts w:ascii="Arial" w:hAnsi="Arial" w:cs="Arial"/>
                <w:sz w:val="22"/>
                <w:szCs w:val="22"/>
              </w:rPr>
              <w:t xml:space="preserve"> de cada tema y el proyecto final (proyecto personal que consistirá en el desarrollo de un plan de aplicación de herramienta o herramientas facilitadas en el curso en la labor docente de cada uno de los participantes).</w:t>
            </w:r>
          </w:p>
        </w:tc>
      </w:tr>
    </w:tbl>
    <w:p w14:paraId="2F60B6A7" w14:textId="77777777" w:rsidR="003D69DE" w:rsidRDefault="003D69DE">
      <w:pPr>
        <w:jc w:val="both"/>
        <w:rPr>
          <w:rFonts w:ascii="Arial" w:hAnsi="Arial" w:cs="Arial"/>
          <w:sz w:val="22"/>
          <w:szCs w:val="22"/>
        </w:rPr>
      </w:pPr>
    </w:p>
    <w:tbl>
      <w:tblPr>
        <w:tblW w:w="9298" w:type="dxa"/>
        <w:tblCellMar>
          <w:left w:w="10" w:type="dxa"/>
          <w:right w:w="10" w:type="dxa"/>
        </w:tblCellMar>
        <w:tblLook w:val="04A0" w:firstRow="1" w:lastRow="0" w:firstColumn="1" w:lastColumn="0" w:noHBand="0" w:noVBand="1"/>
      </w:tblPr>
      <w:tblGrid>
        <w:gridCol w:w="4248"/>
        <w:gridCol w:w="5050"/>
      </w:tblGrid>
      <w:tr w:rsidR="003D69DE" w14:paraId="794A6016" w14:textId="77777777">
        <w:trPr>
          <w:trHeight w:val="78"/>
        </w:trPr>
        <w:tc>
          <w:tcPr>
            <w:tcW w:w="9298" w:type="dxa"/>
            <w:gridSpan w:val="2"/>
            <w:tcBorders>
              <w:top w:val="single" w:sz="4" w:space="0" w:color="000000"/>
              <w:left w:val="single" w:sz="4" w:space="0" w:color="000000"/>
              <w:bottom w:val="single" w:sz="4" w:space="0" w:color="000000"/>
              <w:right w:val="single" w:sz="4" w:space="0" w:color="000000"/>
            </w:tcBorders>
            <w:shd w:val="clear" w:color="auto" w:fill="009540"/>
            <w:tcMar>
              <w:top w:w="0" w:type="dxa"/>
              <w:left w:w="108" w:type="dxa"/>
              <w:bottom w:w="0" w:type="dxa"/>
              <w:right w:w="108" w:type="dxa"/>
            </w:tcMar>
          </w:tcPr>
          <w:p w14:paraId="2C4BF6DE" w14:textId="77777777" w:rsidR="003D69DE" w:rsidRDefault="009C270F">
            <w:pPr>
              <w:pStyle w:val="Ttulo3"/>
              <w:rPr>
                <w:rFonts w:ascii="Arial" w:hAnsi="Arial"/>
                <w:sz w:val="24"/>
                <w:szCs w:val="24"/>
              </w:rPr>
            </w:pPr>
            <w:r>
              <w:rPr>
                <w:rFonts w:ascii="Arial" w:hAnsi="Arial"/>
                <w:sz w:val="24"/>
                <w:szCs w:val="24"/>
              </w:rPr>
              <w:t>Sobre autor-a-es</w:t>
            </w:r>
          </w:p>
        </w:tc>
      </w:tr>
      <w:tr w:rsidR="003D69DE" w14:paraId="7AF2750F" w14:textId="77777777">
        <w:tc>
          <w:tcPr>
            <w:tcW w:w="92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52A19" w14:textId="77777777" w:rsidR="003D69DE" w:rsidRDefault="009C270F">
            <w:pPr>
              <w:rPr>
                <w:rFonts w:ascii="Arial" w:hAnsi="Arial" w:cs="Arial"/>
                <w:i/>
                <w:sz w:val="22"/>
                <w:szCs w:val="22"/>
              </w:rPr>
            </w:pPr>
            <w:r>
              <w:rPr>
                <w:rFonts w:ascii="Arial" w:hAnsi="Arial" w:cs="Arial"/>
                <w:i/>
                <w:sz w:val="22"/>
                <w:szCs w:val="22"/>
              </w:rPr>
              <w:t>*Pegar aquí fotografía reciente (*opcional) de un tamaño mínimo de 275px x 275px.</w:t>
            </w:r>
          </w:p>
          <w:p w14:paraId="1F3CCF89" w14:textId="77777777" w:rsidR="003D69DE" w:rsidRDefault="003D69DE">
            <w:pPr>
              <w:rPr>
                <w:rFonts w:ascii="Arial" w:hAnsi="Arial" w:cs="Arial"/>
                <w:sz w:val="22"/>
                <w:szCs w:val="22"/>
              </w:rPr>
            </w:pPr>
          </w:p>
        </w:tc>
      </w:tr>
      <w:tr w:rsidR="003D69DE" w14:paraId="211AFD28" w14:textId="77777777">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1CCCA" w14:textId="77777777" w:rsidR="003D69DE" w:rsidRDefault="009C270F">
            <w:pPr>
              <w:rPr>
                <w:rFonts w:ascii="Arial" w:hAnsi="Arial" w:cs="Arial"/>
                <w:sz w:val="22"/>
                <w:szCs w:val="22"/>
              </w:rPr>
            </w:pPr>
            <w:r>
              <w:rPr>
                <w:rFonts w:ascii="Arial" w:hAnsi="Arial" w:cs="Arial"/>
                <w:sz w:val="22"/>
                <w:szCs w:val="22"/>
              </w:rPr>
              <w:t>Nombre completo del autor</w:t>
            </w:r>
          </w:p>
        </w:tc>
        <w:tc>
          <w:tcPr>
            <w:tcW w:w="5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A4378" w14:textId="7A5D068B" w:rsidR="003D69DE" w:rsidRDefault="004D64EE">
            <w:pPr>
              <w:rPr>
                <w:rFonts w:ascii="Arial" w:hAnsi="Arial" w:cs="Arial"/>
                <w:sz w:val="22"/>
                <w:szCs w:val="22"/>
              </w:rPr>
            </w:pPr>
            <w:r>
              <w:rPr>
                <w:rFonts w:ascii="Arial" w:hAnsi="Arial" w:cs="Arial"/>
                <w:sz w:val="22"/>
                <w:szCs w:val="22"/>
              </w:rPr>
              <w:t>Ignacio Muñoz Vázquez</w:t>
            </w:r>
          </w:p>
        </w:tc>
      </w:tr>
      <w:tr w:rsidR="003D69DE" w14:paraId="68CF21D2" w14:textId="77777777">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EA19A" w14:textId="77777777" w:rsidR="003D69DE" w:rsidRDefault="009C270F">
            <w:pPr>
              <w:rPr>
                <w:rFonts w:ascii="Arial" w:hAnsi="Arial" w:cs="Arial"/>
                <w:sz w:val="22"/>
                <w:szCs w:val="22"/>
              </w:rPr>
            </w:pPr>
            <w:r>
              <w:rPr>
                <w:rFonts w:ascii="Arial" w:hAnsi="Arial" w:cs="Arial"/>
                <w:sz w:val="22"/>
                <w:szCs w:val="22"/>
              </w:rPr>
              <w:t>Puesto e Institución</w:t>
            </w:r>
          </w:p>
        </w:tc>
        <w:tc>
          <w:tcPr>
            <w:tcW w:w="5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A6204" w14:textId="352A560F" w:rsidR="003D69DE" w:rsidRDefault="004D64EE">
            <w:pPr>
              <w:rPr>
                <w:rFonts w:ascii="Arial" w:hAnsi="Arial" w:cs="Arial"/>
                <w:sz w:val="22"/>
                <w:szCs w:val="22"/>
              </w:rPr>
            </w:pPr>
            <w:r>
              <w:rPr>
                <w:rFonts w:ascii="Arial" w:hAnsi="Arial" w:cs="Arial"/>
                <w:sz w:val="22"/>
                <w:szCs w:val="22"/>
              </w:rPr>
              <w:t>CEO de Innovación Colectiva</w:t>
            </w:r>
          </w:p>
        </w:tc>
      </w:tr>
      <w:tr w:rsidR="003D69DE" w14:paraId="2519EDB3" w14:textId="77777777">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1647B" w14:textId="77777777" w:rsidR="003D69DE" w:rsidRDefault="009C270F">
            <w:pPr>
              <w:rPr>
                <w:rFonts w:ascii="Arial" w:hAnsi="Arial" w:cs="Arial"/>
                <w:sz w:val="22"/>
                <w:szCs w:val="22"/>
              </w:rPr>
            </w:pPr>
            <w:r>
              <w:rPr>
                <w:rFonts w:ascii="Arial" w:hAnsi="Arial" w:cs="Arial"/>
                <w:sz w:val="22"/>
                <w:szCs w:val="22"/>
              </w:rPr>
              <w:t>Correo electrónico de contacto</w:t>
            </w:r>
          </w:p>
        </w:tc>
        <w:tc>
          <w:tcPr>
            <w:tcW w:w="5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8B1CD" w14:textId="44123B6C" w:rsidR="003D69DE" w:rsidRDefault="002F0B4A">
            <w:pPr>
              <w:rPr>
                <w:rFonts w:ascii="Arial" w:hAnsi="Arial" w:cs="Arial"/>
                <w:sz w:val="22"/>
                <w:szCs w:val="22"/>
              </w:rPr>
            </w:pPr>
            <w:hyperlink r:id="rId7" w:history="1">
              <w:r w:rsidR="004D64EE" w:rsidRPr="00856BF5">
                <w:rPr>
                  <w:rStyle w:val="Hipervnculo"/>
                  <w:rFonts w:ascii="Arial" w:hAnsi="Arial" w:cs="Arial"/>
                  <w:sz w:val="22"/>
                  <w:szCs w:val="22"/>
                </w:rPr>
                <w:t>nacho@innovacioncolectiva.es</w:t>
              </w:r>
            </w:hyperlink>
          </w:p>
        </w:tc>
      </w:tr>
      <w:tr w:rsidR="003D69DE" w14:paraId="0E513F2C" w14:textId="77777777">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0B8E7" w14:textId="77777777" w:rsidR="003D69DE" w:rsidRDefault="009C270F">
            <w:pPr>
              <w:jc w:val="both"/>
              <w:rPr>
                <w:rFonts w:ascii="Arial" w:hAnsi="Arial" w:cs="Arial"/>
                <w:sz w:val="22"/>
                <w:szCs w:val="22"/>
              </w:rPr>
            </w:pPr>
            <w:r>
              <w:rPr>
                <w:rFonts w:ascii="Arial" w:hAnsi="Arial" w:cs="Arial"/>
                <w:sz w:val="22"/>
                <w:szCs w:val="22"/>
              </w:rPr>
              <w:t xml:space="preserve">Web/blog personal (*opcional) </w:t>
            </w:r>
          </w:p>
        </w:tc>
        <w:tc>
          <w:tcPr>
            <w:tcW w:w="5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25DB1" w14:textId="18BAFFE3" w:rsidR="003D69DE" w:rsidRDefault="002F0B4A">
            <w:pPr>
              <w:rPr>
                <w:rFonts w:ascii="Arial" w:hAnsi="Arial" w:cs="Arial"/>
                <w:sz w:val="22"/>
                <w:szCs w:val="22"/>
              </w:rPr>
            </w:pPr>
            <w:hyperlink r:id="rId8" w:history="1">
              <w:r w:rsidR="004D64EE" w:rsidRPr="00856BF5">
                <w:rPr>
                  <w:rStyle w:val="Hipervnculo"/>
                  <w:rFonts w:ascii="Arial" w:hAnsi="Arial" w:cs="Arial"/>
                  <w:sz w:val="22"/>
                  <w:szCs w:val="22"/>
                </w:rPr>
                <w:t>www.innovacioncolectiva.es</w:t>
              </w:r>
            </w:hyperlink>
          </w:p>
        </w:tc>
      </w:tr>
      <w:tr w:rsidR="003D69DE" w14:paraId="567DAECE" w14:textId="77777777">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135CD" w14:textId="77777777" w:rsidR="003D69DE" w:rsidRDefault="009C270F">
            <w:pPr>
              <w:jc w:val="both"/>
              <w:rPr>
                <w:rFonts w:ascii="Arial" w:hAnsi="Arial" w:cs="Arial"/>
                <w:sz w:val="22"/>
                <w:szCs w:val="22"/>
              </w:rPr>
            </w:pPr>
            <w:r>
              <w:rPr>
                <w:rFonts w:ascii="Arial" w:hAnsi="Arial" w:cs="Arial"/>
                <w:sz w:val="22"/>
                <w:szCs w:val="22"/>
              </w:rPr>
              <w:t>Otra información</w:t>
            </w:r>
          </w:p>
        </w:tc>
        <w:tc>
          <w:tcPr>
            <w:tcW w:w="5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9E9DE" w14:textId="77777777" w:rsidR="003D69DE" w:rsidRDefault="003D69DE">
            <w:pPr>
              <w:rPr>
                <w:rFonts w:ascii="Arial" w:hAnsi="Arial" w:cs="Arial"/>
                <w:sz w:val="22"/>
                <w:szCs w:val="22"/>
              </w:rPr>
            </w:pPr>
          </w:p>
        </w:tc>
      </w:tr>
    </w:tbl>
    <w:p w14:paraId="2EA807C7" w14:textId="77777777" w:rsidR="003D69DE" w:rsidRDefault="003D69DE">
      <w:pPr>
        <w:ind w:left="1418"/>
        <w:jc w:val="both"/>
        <w:rPr>
          <w:rFonts w:ascii="Arial" w:hAnsi="Arial" w:cs="Arial"/>
          <w:sz w:val="22"/>
          <w:szCs w:val="22"/>
        </w:rPr>
      </w:pPr>
    </w:p>
    <w:p w14:paraId="7F3F2931" w14:textId="77777777" w:rsidR="003D69DE" w:rsidRDefault="003D69DE">
      <w:pPr>
        <w:rPr>
          <w:rFonts w:ascii="Arial" w:hAnsi="Arial" w:cs="Arial"/>
          <w:sz w:val="22"/>
          <w:szCs w:val="22"/>
        </w:rPr>
      </w:pPr>
    </w:p>
    <w:sectPr w:rsidR="003D69DE">
      <w:headerReference w:type="default" r:id="rId9"/>
      <w:footerReference w:type="default" r:id="rId10"/>
      <w:headerReference w:type="first" r:id="rId11"/>
      <w:pgSz w:w="11906" w:h="16838"/>
      <w:pgMar w:top="1412" w:right="1412" w:bottom="1077" w:left="1412"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72A16" w14:textId="77777777" w:rsidR="002F0B4A" w:rsidRDefault="002F0B4A">
      <w:r>
        <w:separator/>
      </w:r>
    </w:p>
  </w:endnote>
  <w:endnote w:type="continuationSeparator" w:id="0">
    <w:p w14:paraId="68250A0C" w14:textId="77777777" w:rsidR="002F0B4A" w:rsidRDefault="002F0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65D24" w14:textId="77777777" w:rsidR="00937D1C" w:rsidRDefault="009C270F">
    <w:pPr>
      <w:pStyle w:val="Piedepgina"/>
      <w:jc w:val="cente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2</w:t>
    </w:r>
    <w:r>
      <w:rPr>
        <w:rFonts w:ascii="Arial" w:hAnsi="Arial" w:cs="Arial"/>
        <w:sz w:val="20"/>
        <w:szCs w:val="20"/>
      </w:rPr>
      <w:fldChar w:fldCharType="end"/>
    </w:r>
  </w:p>
  <w:p w14:paraId="7EBFEF0A" w14:textId="77777777" w:rsidR="00937D1C" w:rsidRDefault="002F0B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011C1" w14:textId="77777777" w:rsidR="002F0B4A" w:rsidRDefault="002F0B4A">
      <w:r>
        <w:rPr>
          <w:color w:val="000000"/>
        </w:rPr>
        <w:separator/>
      </w:r>
    </w:p>
  </w:footnote>
  <w:footnote w:type="continuationSeparator" w:id="0">
    <w:p w14:paraId="4B21E6C0" w14:textId="77777777" w:rsidR="002F0B4A" w:rsidRDefault="002F0B4A">
      <w:r>
        <w:continuationSeparator/>
      </w:r>
    </w:p>
  </w:footnote>
  <w:footnote w:id="1">
    <w:p w14:paraId="729EE35B" w14:textId="77777777" w:rsidR="003D69DE" w:rsidRDefault="009C270F">
      <w:pPr>
        <w:ind w:right="435"/>
        <w:jc w:val="both"/>
      </w:pPr>
      <w:r>
        <w:rPr>
          <w:rStyle w:val="Refdenotaalpie"/>
        </w:rPr>
        <w:footnoteRef/>
      </w:r>
      <w:r>
        <w:rPr>
          <w:rFonts w:ascii="Verdana" w:hAnsi="Verdana"/>
          <w:sz w:val="16"/>
          <w:szCs w:val="16"/>
        </w:rPr>
        <w:t xml:space="preserve"> </w:t>
      </w:r>
      <w:r>
        <w:rPr>
          <w:rFonts w:ascii="Verdana" w:hAnsi="Verdana"/>
          <w:sz w:val="16"/>
          <w:szCs w:val="16"/>
          <w:lang w:val="es-ES_tradnl"/>
        </w:rPr>
        <w:t xml:space="preserve">Véase: </w:t>
      </w:r>
      <w:hyperlink r:id="rId1" w:history="1">
        <w:r>
          <w:rPr>
            <w:rStyle w:val="Hipervnculo"/>
            <w:rFonts w:ascii="Verdana" w:hAnsi="Verdana"/>
            <w:sz w:val="16"/>
            <w:szCs w:val="16"/>
          </w:rPr>
          <w:t>http://es.wikipedia.org/wiki/Clasificaci%C3%B3n_Unesco</w:t>
        </w:r>
      </w:hyperlink>
    </w:p>
    <w:p w14:paraId="54850E1F" w14:textId="77777777" w:rsidR="003D69DE" w:rsidRDefault="003D69DE">
      <w:pPr>
        <w:ind w:right="435"/>
        <w:jc w:val="both"/>
        <w:rPr>
          <w:rFonts w:ascii="Verdana" w:hAnsi="Verdana"/>
          <w:sz w:val="16"/>
          <w:szCs w:val="16"/>
        </w:rPr>
      </w:pPr>
    </w:p>
  </w:footnote>
  <w:footnote w:id="2">
    <w:p w14:paraId="0F7BA30A" w14:textId="77777777" w:rsidR="003D69DE" w:rsidRDefault="009C270F">
      <w:pPr>
        <w:pStyle w:val="Textonotapie"/>
      </w:pPr>
      <w:r>
        <w:rPr>
          <w:rStyle w:val="Refdenotaalpie"/>
        </w:rPr>
        <w:footnoteRef/>
      </w:r>
      <w:r>
        <w:rPr>
          <w:rFonts w:ascii="Verdana" w:hAnsi="Verdana"/>
          <w:sz w:val="16"/>
          <w:szCs w:val="16"/>
        </w:rPr>
        <w:t xml:space="preserve"> </w:t>
      </w:r>
      <w:r>
        <w:rPr>
          <w:rFonts w:ascii="Verdana" w:hAnsi="Verdana"/>
          <w:sz w:val="16"/>
          <w:szCs w:val="16"/>
          <w:lang w:val="es-ES_tradnl"/>
        </w:rPr>
        <w:t>Puede usarse el</w:t>
      </w:r>
      <w:r>
        <w:rPr>
          <w:rFonts w:ascii="Verdana" w:hAnsi="Verdana" w:cs="Arial"/>
          <w:iCs/>
          <w:sz w:val="16"/>
          <w:szCs w:val="16"/>
        </w:rPr>
        <w:t xml:space="preserve"> listado de Taxonomía de competencias genéricas según el proyecto Tunning, o similar.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7" w:type="dxa"/>
      <w:tblInd w:w="-459" w:type="dxa"/>
      <w:tblLayout w:type="fixed"/>
      <w:tblLook w:val="04A0" w:firstRow="1" w:lastRow="0" w:firstColumn="1" w:lastColumn="0" w:noHBand="0" w:noVBand="1"/>
    </w:tblPr>
    <w:tblGrid>
      <w:gridCol w:w="1843"/>
      <w:gridCol w:w="5279"/>
      <w:gridCol w:w="2235"/>
    </w:tblGrid>
    <w:tr w:rsidR="003622C5" w:rsidRPr="002F7733" w14:paraId="714AF989" w14:textId="77777777" w:rsidTr="00035659">
      <w:trPr>
        <w:trHeight w:val="1624"/>
      </w:trPr>
      <w:tc>
        <w:tcPr>
          <w:tcW w:w="1843" w:type="dxa"/>
          <w:vAlign w:val="center"/>
        </w:tcPr>
        <w:p w14:paraId="2817B993" w14:textId="77777777" w:rsidR="003622C5" w:rsidRPr="002F7733" w:rsidRDefault="003622C5" w:rsidP="003622C5">
          <w:pPr>
            <w:jc w:val="center"/>
          </w:pPr>
          <w:bookmarkStart w:id="1" w:name="_Hlt184605768"/>
          <w:r w:rsidRPr="0085327D">
            <w:rPr>
              <w:rFonts w:ascii="Verdana" w:hAnsi="Verdana"/>
              <w:noProof/>
              <w:color w:val="993300"/>
              <w:sz w:val="15"/>
              <w:szCs w:val="15"/>
            </w:rPr>
            <w:drawing>
              <wp:inline distT="0" distB="0" distL="0" distR="0" wp14:anchorId="6453FAA6" wp14:editId="04C39224">
                <wp:extent cx="983615" cy="966470"/>
                <wp:effectExtent l="0" t="0" r="0" b="0"/>
                <wp:docPr id="14" name="Imagen 14" descr="logo-verde-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logo-verde-0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615" cy="966470"/>
                        </a:xfrm>
                        <a:prstGeom prst="rect">
                          <a:avLst/>
                        </a:prstGeom>
                        <a:noFill/>
                        <a:ln>
                          <a:noFill/>
                        </a:ln>
                      </pic:spPr>
                    </pic:pic>
                  </a:graphicData>
                </a:graphic>
              </wp:inline>
            </w:drawing>
          </w:r>
        </w:p>
      </w:tc>
      <w:tc>
        <w:tcPr>
          <w:tcW w:w="5279" w:type="dxa"/>
          <w:vAlign w:val="center"/>
        </w:tcPr>
        <w:p w14:paraId="31370409" w14:textId="77777777" w:rsidR="003622C5" w:rsidRPr="00CE52DF" w:rsidRDefault="003622C5" w:rsidP="003622C5">
          <w:pPr>
            <w:autoSpaceDE w:val="0"/>
            <w:adjustRightInd w:val="0"/>
            <w:ind w:right="-107" w:hanging="2"/>
            <w:rPr>
              <w:rFonts w:ascii="Arial" w:hAnsi="Arial" w:cs="Arial"/>
              <w:b/>
              <w:color w:val="000000"/>
              <w:sz w:val="20"/>
            </w:rPr>
          </w:pPr>
          <w:r>
            <w:rPr>
              <w:rFonts w:ascii="Arial" w:hAnsi="Arial" w:cs="Arial"/>
              <w:b/>
              <w:color w:val="000000"/>
              <w:sz w:val="20"/>
            </w:rPr>
            <w:t>Muñoz Vázquez, Ignacio</w:t>
          </w:r>
          <w:r w:rsidRPr="002F7733">
            <w:rPr>
              <w:rFonts w:ascii="Arial" w:hAnsi="Arial" w:cs="Arial"/>
              <w:b/>
              <w:color w:val="000000"/>
              <w:sz w:val="20"/>
            </w:rPr>
            <w:t xml:space="preserve">. </w:t>
          </w:r>
          <w:r>
            <w:rPr>
              <w:rFonts w:ascii="Arial" w:hAnsi="Arial" w:cs="Arial"/>
              <w:b/>
              <w:color w:val="000000"/>
              <w:sz w:val="20"/>
            </w:rPr>
            <w:t>2020</w:t>
          </w:r>
          <w:r w:rsidRPr="002F7733">
            <w:rPr>
              <w:rFonts w:ascii="Arial" w:hAnsi="Arial" w:cs="Arial"/>
              <w:b/>
              <w:color w:val="000000"/>
              <w:sz w:val="20"/>
            </w:rPr>
            <w:t xml:space="preserve">. </w:t>
          </w:r>
          <w:r w:rsidRPr="00CE52DF">
            <w:rPr>
              <w:rFonts w:ascii="Arial" w:hAnsi="Arial" w:cs="Arial"/>
              <w:b/>
              <w:color w:val="000000"/>
              <w:sz w:val="20"/>
            </w:rPr>
            <w:t>Herramientas de creatividad y metodologías ágiles</w:t>
          </w:r>
        </w:p>
        <w:p w14:paraId="26A299A0" w14:textId="77777777" w:rsidR="003622C5" w:rsidRPr="00CE52DF" w:rsidRDefault="003622C5" w:rsidP="003622C5">
          <w:pPr>
            <w:autoSpaceDE w:val="0"/>
            <w:adjustRightInd w:val="0"/>
            <w:ind w:right="-107" w:hanging="2"/>
            <w:rPr>
              <w:rFonts w:ascii="Arial" w:hAnsi="Arial" w:cs="Arial"/>
              <w:b/>
              <w:sz w:val="20"/>
            </w:rPr>
          </w:pPr>
          <w:r w:rsidRPr="00CE52DF">
            <w:rPr>
              <w:rFonts w:ascii="Arial" w:hAnsi="Arial" w:cs="Arial"/>
              <w:b/>
              <w:color w:val="000000"/>
              <w:sz w:val="20"/>
            </w:rPr>
            <w:t>para la innovación educativa</w:t>
          </w:r>
          <w:r w:rsidRPr="002F7733">
            <w:rPr>
              <w:rFonts w:ascii="Arial" w:hAnsi="Arial" w:cs="Arial"/>
              <w:b/>
              <w:color w:val="000000"/>
              <w:sz w:val="20"/>
            </w:rPr>
            <w:t xml:space="preserve">. </w:t>
          </w:r>
          <w:r w:rsidRPr="00264C75">
            <w:rPr>
              <w:rFonts w:ascii="Arial" w:hAnsi="Arial" w:cs="Arial"/>
              <w:b/>
              <w:color w:val="000000"/>
              <w:sz w:val="20"/>
              <w:szCs w:val="20"/>
            </w:rPr>
            <w:t>OpenCourseWare-UNIA</w:t>
          </w:r>
          <w:r>
            <w:rPr>
              <w:rFonts w:ascii="Arial" w:hAnsi="Arial" w:cs="Arial"/>
              <w:b/>
              <w:color w:val="000000"/>
              <w:sz w:val="20"/>
              <w:szCs w:val="20"/>
            </w:rPr>
            <w:t xml:space="preserve"> </w:t>
          </w:r>
          <w:r w:rsidRPr="00264C75">
            <w:rPr>
              <w:rFonts w:ascii="Arial" w:hAnsi="Arial" w:cs="Arial"/>
              <w:b/>
              <w:sz w:val="20"/>
              <w:szCs w:val="20"/>
            </w:rPr>
            <w:t>(ocw.unia.es)</w:t>
          </w:r>
          <w:r w:rsidRPr="002F7733">
            <w:rPr>
              <w:rFonts w:ascii="Arial" w:hAnsi="Arial" w:cs="Arial"/>
              <w:b/>
              <w:sz w:val="20"/>
              <w:szCs w:val="20"/>
            </w:rPr>
            <w:t>. Bajo licencia Creative-Commons</w:t>
          </w:r>
          <w:r w:rsidRPr="002F7733">
            <w:rPr>
              <w:rFonts w:ascii="Arial" w:hAnsi="Arial" w:cs="Arial"/>
              <w:b/>
              <w:sz w:val="20"/>
            </w:rPr>
            <w:t xml:space="preserve"> Atribución-NoComercial-CompartirIgual 3.0</w:t>
          </w:r>
        </w:p>
      </w:tc>
      <w:tc>
        <w:tcPr>
          <w:tcW w:w="2235" w:type="dxa"/>
          <w:vAlign w:val="center"/>
        </w:tcPr>
        <w:p w14:paraId="46EC461F" w14:textId="77777777" w:rsidR="003622C5" w:rsidRPr="002F7733" w:rsidRDefault="003622C5" w:rsidP="003622C5">
          <w:pPr>
            <w:ind w:hanging="2"/>
            <w:jc w:val="center"/>
          </w:pPr>
          <w:r w:rsidRPr="00293D90">
            <w:rPr>
              <w:rFonts w:ascii="Arial" w:hAnsi="Arial" w:cs="Arial"/>
              <w:noProof/>
            </w:rPr>
            <w:drawing>
              <wp:inline distT="0" distB="0" distL="0" distR="0" wp14:anchorId="5DCA2EC4" wp14:editId="3070FE2E">
                <wp:extent cx="1400810" cy="509270"/>
                <wp:effectExtent l="0" t="0" r="0" b="0"/>
                <wp:docPr id="1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810" cy="509270"/>
                        </a:xfrm>
                        <a:prstGeom prst="rect">
                          <a:avLst/>
                        </a:prstGeom>
                        <a:noFill/>
                        <a:ln>
                          <a:noFill/>
                        </a:ln>
                      </pic:spPr>
                    </pic:pic>
                  </a:graphicData>
                </a:graphic>
              </wp:inline>
            </w:drawing>
          </w:r>
        </w:p>
      </w:tc>
    </w:tr>
  </w:tbl>
  <w:p w14:paraId="45E91592" w14:textId="77777777" w:rsidR="00937D1C" w:rsidRDefault="002F0B4A">
    <w:pPr>
      <w:pStyle w:val="Encabezado"/>
      <w:rPr>
        <w:rFonts w:ascii="Verdana" w:hAnsi="Verdana"/>
        <w:color w:val="993300"/>
        <w:sz w:val="15"/>
        <w:szCs w:val="15"/>
      </w:rPr>
    </w:pPr>
  </w:p>
  <w:p w14:paraId="19ED5165" w14:textId="77777777" w:rsidR="00937D1C" w:rsidRDefault="009C270F">
    <w:pPr>
      <w:pStyle w:val="Encabezado"/>
    </w:pPr>
    <w:r>
      <w:rPr>
        <w:rFonts w:ascii="Verdana" w:hAnsi="Verdana"/>
        <w:color w:val="993300"/>
        <w:sz w:val="15"/>
        <w:szCs w:val="15"/>
      </w:rPr>
      <w:t xml:space="preserve">  </w:t>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7" w:type="dxa"/>
      <w:tblInd w:w="-459" w:type="dxa"/>
      <w:tblLayout w:type="fixed"/>
      <w:tblLook w:val="04A0" w:firstRow="1" w:lastRow="0" w:firstColumn="1" w:lastColumn="0" w:noHBand="0" w:noVBand="1"/>
    </w:tblPr>
    <w:tblGrid>
      <w:gridCol w:w="1843"/>
      <w:gridCol w:w="5279"/>
      <w:gridCol w:w="2235"/>
    </w:tblGrid>
    <w:tr w:rsidR="00892B61" w:rsidRPr="002F7733" w14:paraId="1B8CCEBA" w14:textId="77777777" w:rsidTr="00035659">
      <w:trPr>
        <w:trHeight w:val="1624"/>
      </w:trPr>
      <w:tc>
        <w:tcPr>
          <w:tcW w:w="1843" w:type="dxa"/>
          <w:vAlign w:val="center"/>
        </w:tcPr>
        <w:p w14:paraId="69E839FF" w14:textId="77777777" w:rsidR="00892B61" w:rsidRPr="002F7733" w:rsidRDefault="00892B61" w:rsidP="00892B61">
          <w:pPr>
            <w:jc w:val="center"/>
          </w:pPr>
          <w:r w:rsidRPr="0085327D">
            <w:rPr>
              <w:rFonts w:ascii="Verdana" w:hAnsi="Verdana"/>
              <w:noProof/>
              <w:color w:val="993300"/>
              <w:sz w:val="15"/>
              <w:szCs w:val="15"/>
            </w:rPr>
            <w:drawing>
              <wp:inline distT="0" distB="0" distL="0" distR="0" wp14:anchorId="03E381A0" wp14:editId="49F0989D">
                <wp:extent cx="983615" cy="966470"/>
                <wp:effectExtent l="0" t="0" r="0" b="0"/>
                <wp:docPr id="1" name="Imagen 1" descr="logo-verde-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logo-verde-0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615" cy="966470"/>
                        </a:xfrm>
                        <a:prstGeom prst="rect">
                          <a:avLst/>
                        </a:prstGeom>
                        <a:noFill/>
                        <a:ln>
                          <a:noFill/>
                        </a:ln>
                      </pic:spPr>
                    </pic:pic>
                  </a:graphicData>
                </a:graphic>
              </wp:inline>
            </w:drawing>
          </w:r>
        </w:p>
      </w:tc>
      <w:tc>
        <w:tcPr>
          <w:tcW w:w="5279" w:type="dxa"/>
          <w:vAlign w:val="center"/>
        </w:tcPr>
        <w:p w14:paraId="0D05D42A" w14:textId="77777777" w:rsidR="00892B61" w:rsidRPr="00CE52DF" w:rsidRDefault="00892B61" w:rsidP="00892B61">
          <w:pPr>
            <w:autoSpaceDE w:val="0"/>
            <w:adjustRightInd w:val="0"/>
            <w:ind w:right="-107" w:hanging="2"/>
            <w:rPr>
              <w:rFonts w:ascii="Arial" w:hAnsi="Arial" w:cs="Arial"/>
              <w:b/>
              <w:color w:val="000000"/>
              <w:sz w:val="20"/>
            </w:rPr>
          </w:pPr>
          <w:r>
            <w:rPr>
              <w:rFonts w:ascii="Arial" w:hAnsi="Arial" w:cs="Arial"/>
              <w:b/>
              <w:color w:val="000000"/>
              <w:sz w:val="20"/>
            </w:rPr>
            <w:t>Muñoz Vázquez, Ignacio</w:t>
          </w:r>
          <w:r w:rsidRPr="002F7733">
            <w:rPr>
              <w:rFonts w:ascii="Arial" w:hAnsi="Arial" w:cs="Arial"/>
              <w:b/>
              <w:color w:val="000000"/>
              <w:sz w:val="20"/>
            </w:rPr>
            <w:t xml:space="preserve">. </w:t>
          </w:r>
          <w:r>
            <w:rPr>
              <w:rFonts w:ascii="Arial" w:hAnsi="Arial" w:cs="Arial"/>
              <w:b/>
              <w:color w:val="000000"/>
              <w:sz w:val="20"/>
            </w:rPr>
            <w:t>2020</w:t>
          </w:r>
          <w:r w:rsidRPr="002F7733">
            <w:rPr>
              <w:rFonts w:ascii="Arial" w:hAnsi="Arial" w:cs="Arial"/>
              <w:b/>
              <w:color w:val="000000"/>
              <w:sz w:val="20"/>
            </w:rPr>
            <w:t xml:space="preserve">. </w:t>
          </w:r>
          <w:r w:rsidRPr="00CE52DF">
            <w:rPr>
              <w:rFonts w:ascii="Arial" w:hAnsi="Arial" w:cs="Arial"/>
              <w:b/>
              <w:color w:val="000000"/>
              <w:sz w:val="20"/>
            </w:rPr>
            <w:t>Herramientas de creatividad y metodologías ágiles</w:t>
          </w:r>
        </w:p>
        <w:p w14:paraId="33A911A5" w14:textId="77777777" w:rsidR="00892B61" w:rsidRPr="00CE52DF" w:rsidRDefault="00892B61" w:rsidP="00892B61">
          <w:pPr>
            <w:autoSpaceDE w:val="0"/>
            <w:adjustRightInd w:val="0"/>
            <w:ind w:right="-107" w:hanging="2"/>
            <w:rPr>
              <w:rFonts w:ascii="Arial" w:hAnsi="Arial" w:cs="Arial"/>
              <w:b/>
              <w:sz w:val="20"/>
            </w:rPr>
          </w:pPr>
          <w:r w:rsidRPr="00CE52DF">
            <w:rPr>
              <w:rFonts w:ascii="Arial" w:hAnsi="Arial" w:cs="Arial"/>
              <w:b/>
              <w:color w:val="000000"/>
              <w:sz w:val="20"/>
            </w:rPr>
            <w:t>para la innovación educativa</w:t>
          </w:r>
          <w:r w:rsidRPr="002F7733">
            <w:rPr>
              <w:rFonts w:ascii="Arial" w:hAnsi="Arial" w:cs="Arial"/>
              <w:b/>
              <w:color w:val="000000"/>
              <w:sz w:val="20"/>
            </w:rPr>
            <w:t xml:space="preserve">. </w:t>
          </w:r>
          <w:r w:rsidRPr="00264C75">
            <w:rPr>
              <w:rFonts w:ascii="Arial" w:hAnsi="Arial" w:cs="Arial"/>
              <w:b/>
              <w:color w:val="000000"/>
              <w:sz w:val="20"/>
              <w:szCs w:val="20"/>
            </w:rPr>
            <w:t>OpenCourseWare-UNIA</w:t>
          </w:r>
          <w:r>
            <w:rPr>
              <w:rFonts w:ascii="Arial" w:hAnsi="Arial" w:cs="Arial"/>
              <w:b/>
              <w:color w:val="000000"/>
              <w:sz w:val="20"/>
              <w:szCs w:val="20"/>
            </w:rPr>
            <w:t xml:space="preserve"> </w:t>
          </w:r>
          <w:r w:rsidRPr="00264C75">
            <w:rPr>
              <w:rFonts w:ascii="Arial" w:hAnsi="Arial" w:cs="Arial"/>
              <w:b/>
              <w:sz w:val="20"/>
              <w:szCs w:val="20"/>
            </w:rPr>
            <w:t>(ocw.unia.es)</w:t>
          </w:r>
          <w:r w:rsidRPr="002F7733">
            <w:rPr>
              <w:rFonts w:ascii="Arial" w:hAnsi="Arial" w:cs="Arial"/>
              <w:b/>
              <w:sz w:val="20"/>
              <w:szCs w:val="20"/>
            </w:rPr>
            <w:t>. Bajo licencia Creative-Commons</w:t>
          </w:r>
          <w:r w:rsidRPr="002F7733">
            <w:rPr>
              <w:rFonts w:ascii="Arial" w:hAnsi="Arial" w:cs="Arial"/>
              <w:b/>
              <w:sz w:val="20"/>
            </w:rPr>
            <w:t xml:space="preserve"> Atribución-NoComercial-CompartirIgual 3.0</w:t>
          </w:r>
        </w:p>
      </w:tc>
      <w:tc>
        <w:tcPr>
          <w:tcW w:w="2235" w:type="dxa"/>
          <w:vAlign w:val="center"/>
        </w:tcPr>
        <w:p w14:paraId="7816BE3B" w14:textId="77777777" w:rsidR="00892B61" w:rsidRPr="002F7733" w:rsidRDefault="00892B61" w:rsidP="00892B61">
          <w:pPr>
            <w:ind w:hanging="2"/>
            <w:jc w:val="center"/>
          </w:pPr>
          <w:r w:rsidRPr="00293D90">
            <w:rPr>
              <w:rFonts w:ascii="Arial" w:hAnsi="Arial" w:cs="Arial"/>
              <w:noProof/>
            </w:rPr>
            <w:drawing>
              <wp:inline distT="0" distB="0" distL="0" distR="0" wp14:anchorId="2E1B8F6F" wp14:editId="725A6B57">
                <wp:extent cx="1400810" cy="509270"/>
                <wp:effectExtent l="0" t="0" r="0" b="0"/>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810" cy="509270"/>
                        </a:xfrm>
                        <a:prstGeom prst="rect">
                          <a:avLst/>
                        </a:prstGeom>
                        <a:noFill/>
                        <a:ln>
                          <a:noFill/>
                        </a:ln>
                      </pic:spPr>
                    </pic:pic>
                  </a:graphicData>
                </a:graphic>
              </wp:inline>
            </w:drawing>
          </w:r>
        </w:p>
      </w:tc>
    </w:tr>
  </w:tbl>
  <w:p w14:paraId="3EE082A6" w14:textId="77777777" w:rsidR="00937D1C" w:rsidRDefault="002F0B4A">
    <w:pPr>
      <w:pStyle w:val="Encabezado"/>
      <w:rPr>
        <w:rFonts w:ascii="Verdana" w:hAnsi="Verdana"/>
        <w:color w:val="993300"/>
        <w:sz w:val="15"/>
        <w:szCs w:val="15"/>
      </w:rPr>
    </w:pPr>
  </w:p>
  <w:p w14:paraId="4600E66F" w14:textId="77777777" w:rsidR="00937D1C" w:rsidRDefault="002F0B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17650"/>
    <w:multiLevelType w:val="hybridMultilevel"/>
    <w:tmpl w:val="1A7C703E"/>
    <w:lvl w:ilvl="0" w:tplc="4A68DF24">
      <w:start w:val="58"/>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05674BC"/>
    <w:multiLevelType w:val="multilevel"/>
    <w:tmpl w:val="4F083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AF426C"/>
    <w:multiLevelType w:val="multilevel"/>
    <w:tmpl w:val="D1E86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2779FA"/>
    <w:multiLevelType w:val="multilevel"/>
    <w:tmpl w:val="7FD0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F56F60"/>
    <w:multiLevelType w:val="multilevel"/>
    <w:tmpl w:val="E796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5659E4"/>
    <w:multiLevelType w:val="multilevel"/>
    <w:tmpl w:val="77CA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DA4C71"/>
    <w:multiLevelType w:val="multilevel"/>
    <w:tmpl w:val="919A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9DE"/>
    <w:rsid w:val="000F5FC2"/>
    <w:rsid w:val="002F0B4A"/>
    <w:rsid w:val="003622C5"/>
    <w:rsid w:val="003D69DE"/>
    <w:rsid w:val="004D64EE"/>
    <w:rsid w:val="00892B61"/>
    <w:rsid w:val="009C270F"/>
    <w:rsid w:val="00D761AB"/>
    <w:rsid w:val="00EB43C1"/>
    <w:rsid w:val="00F54ED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1F3BAD3"/>
  <w15:docId w15:val="{E4254956-7FF5-D14F-B382-BC15C473D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rPr>
  </w:style>
  <w:style w:type="paragraph" w:styleId="Ttulo1">
    <w:name w:val="heading 1"/>
    <w:basedOn w:val="Normal"/>
    <w:next w:val="Normal"/>
    <w:uiPriority w:val="9"/>
    <w:qFormat/>
    <w:pPr>
      <w:keepNext/>
      <w:jc w:val="center"/>
      <w:outlineLvl w:val="0"/>
    </w:pPr>
    <w:rPr>
      <w:rFonts w:ascii="Verdana" w:hAnsi="Verdana" w:cs="Arial"/>
      <w:b/>
      <w:sz w:val="18"/>
      <w:szCs w:val="20"/>
    </w:rPr>
  </w:style>
  <w:style w:type="paragraph" w:styleId="Ttulo2">
    <w:name w:val="heading 2"/>
    <w:basedOn w:val="Normal"/>
    <w:next w:val="Normal"/>
    <w:uiPriority w:val="9"/>
    <w:unhideWhenUsed/>
    <w:qFormat/>
    <w:pPr>
      <w:keepNext/>
      <w:jc w:val="both"/>
      <w:outlineLvl w:val="1"/>
    </w:pPr>
    <w:rPr>
      <w:rFonts w:ascii="Verdana" w:hAnsi="Verdana" w:cs="Arial"/>
      <w:b/>
      <w:sz w:val="20"/>
      <w:szCs w:val="22"/>
      <w:u w:val="single"/>
    </w:rPr>
  </w:style>
  <w:style w:type="paragraph" w:styleId="Ttulo3">
    <w:name w:val="heading 3"/>
    <w:basedOn w:val="Normal"/>
    <w:next w:val="Normal"/>
    <w:uiPriority w:val="9"/>
    <w:unhideWhenUsed/>
    <w:qFormat/>
    <w:pPr>
      <w:keepNext/>
      <w:jc w:val="center"/>
      <w:outlineLvl w:val="2"/>
    </w:pPr>
    <w:rPr>
      <w:rFonts w:ascii="Verdana" w:hAnsi="Verdana" w:cs="Arial"/>
      <w:b/>
      <w:color w:val="FFFFFF"/>
      <w:sz w:val="20"/>
      <w:szCs w:val="20"/>
    </w:rPr>
  </w:style>
  <w:style w:type="paragraph" w:styleId="Ttulo9">
    <w:name w:val="heading 9"/>
    <w:basedOn w:val="Normal"/>
    <w:next w:val="Normal"/>
    <w:pPr>
      <w:keepNext/>
      <w:outlineLvl w:val="8"/>
    </w:pPr>
    <w:rPr>
      <w:rFonts w:ascii="Arial" w:hAnsi="Arial" w:cs="Arial"/>
      <w:b/>
      <w:bCs/>
      <w:sz w:val="18"/>
      <w:szCs w:val="18"/>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rPr>
      <w:color w:val="0000FF"/>
      <w:u w:val="single"/>
    </w:rPr>
  </w:style>
  <w:style w:type="paragraph" w:styleId="Textonotapie">
    <w:name w:val="footnote text"/>
    <w:basedOn w:val="Normal"/>
    <w:rPr>
      <w:sz w:val="20"/>
      <w:szCs w:val="20"/>
    </w:rPr>
  </w:style>
  <w:style w:type="character" w:customStyle="1" w:styleId="TextonotapieCar">
    <w:name w:val="Texto nota pie Car"/>
    <w:basedOn w:val="Fuentedeprrafopredeter"/>
  </w:style>
  <w:style w:type="character" w:styleId="Refdenotaalpie">
    <w:name w:val="footnote reference"/>
    <w:rPr>
      <w:position w:val="0"/>
      <w:vertAlign w:val="superscript"/>
    </w:rPr>
  </w:style>
  <w:style w:type="character" w:styleId="Refdecomentario">
    <w:name w:val="annotation reference"/>
    <w:rPr>
      <w:sz w:val="16"/>
      <w:szCs w:val="16"/>
    </w:rPr>
  </w:style>
  <w:style w:type="paragraph" w:styleId="Textocomentario">
    <w:name w:val="annotation text"/>
    <w:basedOn w:val="Normal"/>
    <w:rPr>
      <w:sz w:val="20"/>
      <w:szCs w:val="20"/>
    </w:rPr>
  </w:style>
  <w:style w:type="character" w:customStyle="1" w:styleId="TextocomentarioCar">
    <w:name w:val="Texto comentario Car"/>
    <w:basedOn w:val="Fuentedeprrafopredeter"/>
  </w:style>
  <w:style w:type="paragraph" w:styleId="Asuntodelcomentario">
    <w:name w:val="annotation subject"/>
    <w:basedOn w:val="Textocomentario"/>
    <w:next w:val="Textocomentario"/>
    <w:rPr>
      <w:b/>
      <w:bCs/>
    </w:rPr>
  </w:style>
  <w:style w:type="character" w:customStyle="1" w:styleId="AsuntodelcomentarioCar">
    <w:name w:val="Asunto del comentario Car"/>
    <w:rPr>
      <w:b/>
      <w:bCs/>
    </w:rPr>
  </w:style>
  <w:style w:type="paragraph" w:styleId="Textodeglobo">
    <w:name w:val="Balloon Text"/>
    <w:basedOn w:val="Normal"/>
    <w:rPr>
      <w:rFonts w:ascii="Tahoma" w:hAnsi="Tahoma" w:cs="Tahoma"/>
      <w:sz w:val="16"/>
      <w:szCs w:val="16"/>
    </w:rPr>
  </w:style>
  <w:style w:type="character" w:customStyle="1" w:styleId="TextodegloboCar">
    <w:name w:val="Texto de globo Car"/>
    <w:rPr>
      <w:rFonts w:ascii="Tahoma" w:hAnsi="Tahoma" w:cs="Tahoma"/>
      <w:sz w:val="16"/>
      <w:szCs w:val="16"/>
    </w:rPr>
  </w:style>
  <w:style w:type="character" w:customStyle="1" w:styleId="PiedepginaCar">
    <w:name w:val="Pie de página Car"/>
    <w:rPr>
      <w:sz w:val="24"/>
      <w:szCs w:val="24"/>
    </w:rPr>
  </w:style>
  <w:style w:type="character" w:styleId="Hipervnculovisitado">
    <w:name w:val="FollowedHyperlink"/>
    <w:basedOn w:val="Fuentedeprrafopredeter"/>
    <w:uiPriority w:val="99"/>
    <w:semiHidden/>
    <w:unhideWhenUsed/>
    <w:rsid w:val="00F54ED1"/>
    <w:rPr>
      <w:color w:val="954F72" w:themeColor="followedHyperlink"/>
      <w:u w:val="single"/>
    </w:rPr>
  </w:style>
  <w:style w:type="paragraph" w:styleId="Prrafodelista">
    <w:name w:val="List Paragraph"/>
    <w:basedOn w:val="Normal"/>
    <w:uiPriority w:val="34"/>
    <w:qFormat/>
    <w:rsid w:val="00F54ED1"/>
    <w:pPr>
      <w:ind w:left="720"/>
      <w:contextualSpacing/>
    </w:pPr>
  </w:style>
  <w:style w:type="character" w:styleId="Mencinsinresolver">
    <w:name w:val="Unresolved Mention"/>
    <w:basedOn w:val="Fuentedeprrafopredeter"/>
    <w:uiPriority w:val="99"/>
    <w:semiHidden/>
    <w:unhideWhenUsed/>
    <w:rsid w:val="004D6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04445">
      <w:bodyDiv w:val="1"/>
      <w:marLeft w:val="0"/>
      <w:marRight w:val="0"/>
      <w:marTop w:val="0"/>
      <w:marBottom w:val="0"/>
      <w:divBdr>
        <w:top w:val="none" w:sz="0" w:space="0" w:color="auto"/>
        <w:left w:val="none" w:sz="0" w:space="0" w:color="auto"/>
        <w:bottom w:val="none" w:sz="0" w:space="0" w:color="auto"/>
        <w:right w:val="none" w:sz="0" w:space="0" w:color="auto"/>
      </w:divBdr>
      <w:divsChild>
        <w:div w:id="1849514244">
          <w:marLeft w:val="0"/>
          <w:marRight w:val="0"/>
          <w:marTop w:val="0"/>
          <w:marBottom w:val="0"/>
          <w:divBdr>
            <w:top w:val="none" w:sz="0" w:space="0" w:color="auto"/>
            <w:left w:val="none" w:sz="0" w:space="0" w:color="auto"/>
            <w:bottom w:val="none" w:sz="0" w:space="0" w:color="auto"/>
            <w:right w:val="none" w:sz="0" w:space="0" w:color="auto"/>
          </w:divBdr>
          <w:divsChild>
            <w:div w:id="207185540">
              <w:marLeft w:val="0"/>
              <w:marRight w:val="0"/>
              <w:marTop w:val="0"/>
              <w:marBottom w:val="0"/>
              <w:divBdr>
                <w:top w:val="none" w:sz="0" w:space="0" w:color="auto"/>
                <w:left w:val="none" w:sz="0" w:space="0" w:color="auto"/>
                <w:bottom w:val="none" w:sz="0" w:space="0" w:color="auto"/>
                <w:right w:val="none" w:sz="0" w:space="0" w:color="auto"/>
              </w:divBdr>
              <w:divsChild>
                <w:div w:id="143146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7427">
      <w:bodyDiv w:val="1"/>
      <w:marLeft w:val="0"/>
      <w:marRight w:val="0"/>
      <w:marTop w:val="0"/>
      <w:marBottom w:val="0"/>
      <w:divBdr>
        <w:top w:val="none" w:sz="0" w:space="0" w:color="auto"/>
        <w:left w:val="none" w:sz="0" w:space="0" w:color="auto"/>
        <w:bottom w:val="none" w:sz="0" w:space="0" w:color="auto"/>
        <w:right w:val="none" w:sz="0" w:space="0" w:color="auto"/>
      </w:divBdr>
      <w:divsChild>
        <w:div w:id="1295913919">
          <w:marLeft w:val="0"/>
          <w:marRight w:val="0"/>
          <w:marTop w:val="0"/>
          <w:marBottom w:val="0"/>
          <w:divBdr>
            <w:top w:val="none" w:sz="0" w:space="0" w:color="auto"/>
            <w:left w:val="none" w:sz="0" w:space="0" w:color="auto"/>
            <w:bottom w:val="none" w:sz="0" w:space="0" w:color="auto"/>
            <w:right w:val="none" w:sz="0" w:space="0" w:color="auto"/>
          </w:divBdr>
          <w:divsChild>
            <w:div w:id="1302807028">
              <w:marLeft w:val="0"/>
              <w:marRight w:val="0"/>
              <w:marTop w:val="0"/>
              <w:marBottom w:val="0"/>
              <w:divBdr>
                <w:top w:val="none" w:sz="0" w:space="0" w:color="auto"/>
                <w:left w:val="none" w:sz="0" w:space="0" w:color="auto"/>
                <w:bottom w:val="none" w:sz="0" w:space="0" w:color="auto"/>
                <w:right w:val="none" w:sz="0" w:space="0" w:color="auto"/>
              </w:divBdr>
              <w:divsChild>
                <w:div w:id="1087192477">
                  <w:marLeft w:val="0"/>
                  <w:marRight w:val="0"/>
                  <w:marTop w:val="0"/>
                  <w:marBottom w:val="0"/>
                  <w:divBdr>
                    <w:top w:val="none" w:sz="0" w:space="0" w:color="auto"/>
                    <w:left w:val="none" w:sz="0" w:space="0" w:color="auto"/>
                    <w:bottom w:val="none" w:sz="0" w:space="0" w:color="auto"/>
                    <w:right w:val="none" w:sz="0" w:space="0" w:color="auto"/>
                  </w:divBdr>
                  <w:divsChild>
                    <w:div w:id="5967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6365">
      <w:bodyDiv w:val="1"/>
      <w:marLeft w:val="0"/>
      <w:marRight w:val="0"/>
      <w:marTop w:val="0"/>
      <w:marBottom w:val="0"/>
      <w:divBdr>
        <w:top w:val="none" w:sz="0" w:space="0" w:color="auto"/>
        <w:left w:val="none" w:sz="0" w:space="0" w:color="auto"/>
        <w:bottom w:val="none" w:sz="0" w:space="0" w:color="auto"/>
        <w:right w:val="none" w:sz="0" w:space="0" w:color="auto"/>
      </w:divBdr>
      <w:divsChild>
        <w:div w:id="690377925">
          <w:marLeft w:val="0"/>
          <w:marRight w:val="0"/>
          <w:marTop w:val="0"/>
          <w:marBottom w:val="0"/>
          <w:divBdr>
            <w:top w:val="none" w:sz="0" w:space="0" w:color="auto"/>
            <w:left w:val="none" w:sz="0" w:space="0" w:color="auto"/>
            <w:bottom w:val="none" w:sz="0" w:space="0" w:color="auto"/>
            <w:right w:val="none" w:sz="0" w:space="0" w:color="auto"/>
          </w:divBdr>
          <w:divsChild>
            <w:div w:id="1869946246">
              <w:marLeft w:val="0"/>
              <w:marRight w:val="0"/>
              <w:marTop w:val="0"/>
              <w:marBottom w:val="0"/>
              <w:divBdr>
                <w:top w:val="none" w:sz="0" w:space="0" w:color="auto"/>
                <w:left w:val="none" w:sz="0" w:space="0" w:color="auto"/>
                <w:bottom w:val="none" w:sz="0" w:space="0" w:color="auto"/>
                <w:right w:val="none" w:sz="0" w:space="0" w:color="auto"/>
              </w:divBdr>
              <w:divsChild>
                <w:div w:id="17997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935239">
      <w:bodyDiv w:val="1"/>
      <w:marLeft w:val="0"/>
      <w:marRight w:val="0"/>
      <w:marTop w:val="0"/>
      <w:marBottom w:val="0"/>
      <w:divBdr>
        <w:top w:val="none" w:sz="0" w:space="0" w:color="auto"/>
        <w:left w:val="none" w:sz="0" w:space="0" w:color="auto"/>
        <w:bottom w:val="none" w:sz="0" w:space="0" w:color="auto"/>
        <w:right w:val="none" w:sz="0" w:space="0" w:color="auto"/>
      </w:divBdr>
      <w:divsChild>
        <w:div w:id="960889864">
          <w:marLeft w:val="0"/>
          <w:marRight w:val="0"/>
          <w:marTop w:val="0"/>
          <w:marBottom w:val="0"/>
          <w:divBdr>
            <w:top w:val="none" w:sz="0" w:space="0" w:color="auto"/>
            <w:left w:val="none" w:sz="0" w:space="0" w:color="auto"/>
            <w:bottom w:val="none" w:sz="0" w:space="0" w:color="auto"/>
            <w:right w:val="none" w:sz="0" w:space="0" w:color="auto"/>
          </w:divBdr>
          <w:divsChild>
            <w:div w:id="498693386">
              <w:marLeft w:val="0"/>
              <w:marRight w:val="0"/>
              <w:marTop w:val="0"/>
              <w:marBottom w:val="0"/>
              <w:divBdr>
                <w:top w:val="none" w:sz="0" w:space="0" w:color="auto"/>
                <w:left w:val="none" w:sz="0" w:space="0" w:color="auto"/>
                <w:bottom w:val="none" w:sz="0" w:space="0" w:color="auto"/>
                <w:right w:val="none" w:sz="0" w:space="0" w:color="auto"/>
              </w:divBdr>
              <w:divsChild>
                <w:div w:id="16020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899447">
      <w:bodyDiv w:val="1"/>
      <w:marLeft w:val="0"/>
      <w:marRight w:val="0"/>
      <w:marTop w:val="0"/>
      <w:marBottom w:val="0"/>
      <w:divBdr>
        <w:top w:val="none" w:sz="0" w:space="0" w:color="auto"/>
        <w:left w:val="none" w:sz="0" w:space="0" w:color="auto"/>
        <w:bottom w:val="none" w:sz="0" w:space="0" w:color="auto"/>
        <w:right w:val="none" w:sz="0" w:space="0" w:color="auto"/>
      </w:divBdr>
      <w:divsChild>
        <w:div w:id="1246066694">
          <w:marLeft w:val="0"/>
          <w:marRight w:val="0"/>
          <w:marTop w:val="0"/>
          <w:marBottom w:val="0"/>
          <w:divBdr>
            <w:top w:val="none" w:sz="0" w:space="0" w:color="auto"/>
            <w:left w:val="none" w:sz="0" w:space="0" w:color="auto"/>
            <w:bottom w:val="none" w:sz="0" w:space="0" w:color="auto"/>
            <w:right w:val="none" w:sz="0" w:space="0" w:color="auto"/>
          </w:divBdr>
          <w:divsChild>
            <w:div w:id="991105297">
              <w:marLeft w:val="0"/>
              <w:marRight w:val="0"/>
              <w:marTop w:val="0"/>
              <w:marBottom w:val="0"/>
              <w:divBdr>
                <w:top w:val="none" w:sz="0" w:space="0" w:color="auto"/>
                <w:left w:val="none" w:sz="0" w:space="0" w:color="auto"/>
                <w:bottom w:val="none" w:sz="0" w:space="0" w:color="auto"/>
                <w:right w:val="none" w:sz="0" w:space="0" w:color="auto"/>
              </w:divBdr>
              <w:divsChild>
                <w:div w:id="158264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287504">
      <w:bodyDiv w:val="1"/>
      <w:marLeft w:val="0"/>
      <w:marRight w:val="0"/>
      <w:marTop w:val="0"/>
      <w:marBottom w:val="0"/>
      <w:divBdr>
        <w:top w:val="none" w:sz="0" w:space="0" w:color="auto"/>
        <w:left w:val="none" w:sz="0" w:space="0" w:color="auto"/>
        <w:bottom w:val="none" w:sz="0" w:space="0" w:color="auto"/>
        <w:right w:val="none" w:sz="0" w:space="0" w:color="auto"/>
      </w:divBdr>
      <w:divsChild>
        <w:div w:id="1095587967">
          <w:marLeft w:val="0"/>
          <w:marRight w:val="0"/>
          <w:marTop w:val="0"/>
          <w:marBottom w:val="0"/>
          <w:divBdr>
            <w:top w:val="none" w:sz="0" w:space="0" w:color="auto"/>
            <w:left w:val="none" w:sz="0" w:space="0" w:color="auto"/>
            <w:bottom w:val="none" w:sz="0" w:space="0" w:color="auto"/>
            <w:right w:val="none" w:sz="0" w:space="0" w:color="auto"/>
          </w:divBdr>
          <w:divsChild>
            <w:div w:id="1297490024">
              <w:marLeft w:val="0"/>
              <w:marRight w:val="0"/>
              <w:marTop w:val="0"/>
              <w:marBottom w:val="0"/>
              <w:divBdr>
                <w:top w:val="none" w:sz="0" w:space="0" w:color="auto"/>
                <w:left w:val="none" w:sz="0" w:space="0" w:color="auto"/>
                <w:bottom w:val="none" w:sz="0" w:space="0" w:color="auto"/>
                <w:right w:val="none" w:sz="0" w:space="0" w:color="auto"/>
              </w:divBdr>
              <w:divsChild>
                <w:div w:id="97163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20735">
      <w:bodyDiv w:val="1"/>
      <w:marLeft w:val="0"/>
      <w:marRight w:val="0"/>
      <w:marTop w:val="0"/>
      <w:marBottom w:val="0"/>
      <w:divBdr>
        <w:top w:val="none" w:sz="0" w:space="0" w:color="auto"/>
        <w:left w:val="none" w:sz="0" w:space="0" w:color="auto"/>
        <w:bottom w:val="none" w:sz="0" w:space="0" w:color="auto"/>
        <w:right w:val="none" w:sz="0" w:space="0" w:color="auto"/>
      </w:divBdr>
      <w:divsChild>
        <w:div w:id="2030908411">
          <w:marLeft w:val="0"/>
          <w:marRight w:val="0"/>
          <w:marTop w:val="0"/>
          <w:marBottom w:val="0"/>
          <w:divBdr>
            <w:top w:val="none" w:sz="0" w:space="0" w:color="auto"/>
            <w:left w:val="none" w:sz="0" w:space="0" w:color="auto"/>
            <w:bottom w:val="none" w:sz="0" w:space="0" w:color="auto"/>
            <w:right w:val="none" w:sz="0" w:space="0" w:color="auto"/>
          </w:divBdr>
          <w:divsChild>
            <w:div w:id="335350738">
              <w:marLeft w:val="0"/>
              <w:marRight w:val="0"/>
              <w:marTop w:val="0"/>
              <w:marBottom w:val="0"/>
              <w:divBdr>
                <w:top w:val="none" w:sz="0" w:space="0" w:color="auto"/>
                <w:left w:val="none" w:sz="0" w:space="0" w:color="auto"/>
                <w:bottom w:val="none" w:sz="0" w:space="0" w:color="auto"/>
                <w:right w:val="none" w:sz="0" w:space="0" w:color="auto"/>
              </w:divBdr>
              <w:divsChild>
                <w:div w:id="1433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87526">
      <w:bodyDiv w:val="1"/>
      <w:marLeft w:val="0"/>
      <w:marRight w:val="0"/>
      <w:marTop w:val="0"/>
      <w:marBottom w:val="0"/>
      <w:divBdr>
        <w:top w:val="none" w:sz="0" w:space="0" w:color="auto"/>
        <w:left w:val="none" w:sz="0" w:space="0" w:color="auto"/>
        <w:bottom w:val="none" w:sz="0" w:space="0" w:color="auto"/>
        <w:right w:val="none" w:sz="0" w:space="0" w:color="auto"/>
      </w:divBdr>
      <w:divsChild>
        <w:div w:id="382755752">
          <w:marLeft w:val="0"/>
          <w:marRight w:val="0"/>
          <w:marTop w:val="0"/>
          <w:marBottom w:val="0"/>
          <w:divBdr>
            <w:top w:val="none" w:sz="0" w:space="0" w:color="auto"/>
            <w:left w:val="none" w:sz="0" w:space="0" w:color="auto"/>
            <w:bottom w:val="none" w:sz="0" w:space="0" w:color="auto"/>
            <w:right w:val="none" w:sz="0" w:space="0" w:color="auto"/>
          </w:divBdr>
          <w:divsChild>
            <w:div w:id="1998992295">
              <w:marLeft w:val="0"/>
              <w:marRight w:val="0"/>
              <w:marTop w:val="0"/>
              <w:marBottom w:val="0"/>
              <w:divBdr>
                <w:top w:val="none" w:sz="0" w:space="0" w:color="auto"/>
                <w:left w:val="none" w:sz="0" w:space="0" w:color="auto"/>
                <w:bottom w:val="none" w:sz="0" w:space="0" w:color="auto"/>
                <w:right w:val="none" w:sz="0" w:space="0" w:color="auto"/>
              </w:divBdr>
              <w:divsChild>
                <w:div w:id="1593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74416">
      <w:bodyDiv w:val="1"/>
      <w:marLeft w:val="0"/>
      <w:marRight w:val="0"/>
      <w:marTop w:val="0"/>
      <w:marBottom w:val="0"/>
      <w:divBdr>
        <w:top w:val="none" w:sz="0" w:space="0" w:color="auto"/>
        <w:left w:val="none" w:sz="0" w:space="0" w:color="auto"/>
        <w:bottom w:val="none" w:sz="0" w:space="0" w:color="auto"/>
        <w:right w:val="none" w:sz="0" w:space="0" w:color="auto"/>
      </w:divBdr>
      <w:divsChild>
        <w:div w:id="1309627206">
          <w:marLeft w:val="0"/>
          <w:marRight w:val="0"/>
          <w:marTop w:val="0"/>
          <w:marBottom w:val="0"/>
          <w:divBdr>
            <w:top w:val="none" w:sz="0" w:space="0" w:color="auto"/>
            <w:left w:val="none" w:sz="0" w:space="0" w:color="auto"/>
            <w:bottom w:val="none" w:sz="0" w:space="0" w:color="auto"/>
            <w:right w:val="none" w:sz="0" w:space="0" w:color="auto"/>
          </w:divBdr>
          <w:divsChild>
            <w:div w:id="1227717579">
              <w:marLeft w:val="0"/>
              <w:marRight w:val="0"/>
              <w:marTop w:val="0"/>
              <w:marBottom w:val="0"/>
              <w:divBdr>
                <w:top w:val="none" w:sz="0" w:space="0" w:color="auto"/>
                <w:left w:val="none" w:sz="0" w:space="0" w:color="auto"/>
                <w:bottom w:val="none" w:sz="0" w:space="0" w:color="auto"/>
                <w:right w:val="none" w:sz="0" w:space="0" w:color="auto"/>
              </w:divBdr>
              <w:divsChild>
                <w:div w:id="117298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565758">
      <w:bodyDiv w:val="1"/>
      <w:marLeft w:val="0"/>
      <w:marRight w:val="0"/>
      <w:marTop w:val="0"/>
      <w:marBottom w:val="0"/>
      <w:divBdr>
        <w:top w:val="none" w:sz="0" w:space="0" w:color="auto"/>
        <w:left w:val="none" w:sz="0" w:space="0" w:color="auto"/>
        <w:bottom w:val="none" w:sz="0" w:space="0" w:color="auto"/>
        <w:right w:val="none" w:sz="0" w:space="0" w:color="auto"/>
      </w:divBdr>
      <w:divsChild>
        <w:div w:id="977611470">
          <w:marLeft w:val="0"/>
          <w:marRight w:val="0"/>
          <w:marTop w:val="0"/>
          <w:marBottom w:val="0"/>
          <w:divBdr>
            <w:top w:val="none" w:sz="0" w:space="0" w:color="auto"/>
            <w:left w:val="none" w:sz="0" w:space="0" w:color="auto"/>
            <w:bottom w:val="none" w:sz="0" w:space="0" w:color="auto"/>
            <w:right w:val="none" w:sz="0" w:space="0" w:color="auto"/>
          </w:divBdr>
          <w:divsChild>
            <w:div w:id="1317490715">
              <w:marLeft w:val="0"/>
              <w:marRight w:val="0"/>
              <w:marTop w:val="0"/>
              <w:marBottom w:val="0"/>
              <w:divBdr>
                <w:top w:val="none" w:sz="0" w:space="0" w:color="auto"/>
                <w:left w:val="none" w:sz="0" w:space="0" w:color="auto"/>
                <w:bottom w:val="none" w:sz="0" w:space="0" w:color="auto"/>
                <w:right w:val="none" w:sz="0" w:space="0" w:color="auto"/>
              </w:divBdr>
              <w:divsChild>
                <w:div w:id="1904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5188">
      <w:bodyDiv w:val="1"/>
      <w:marLeft w:val="0"/>
      <w:marRight w:val="0"/>
      <w:marTop w:val="0"/>
      <w:marBottom w:val="0"/>
      <w:divBdr>
        <w:top w:val="none" w:sz="0" w:space="0" w:color="auto"/>
        <w:left w:val="none" w:sz="0" w:space="0" w:color="auto"/>
        <w:bottom w:val="none" w:sz="0" w:space="0" w:color="auto"/>
        <w:right w:val="none" w:sz="0" w:space="0" w:color="auto"/>
      </w:divBdr>
      <w:divsChild>
        <w:div w:id="376706004">
          <w:marLeft w:val="0"/>
          <w:marRight w:val="0"/>
          <w:marTop w:val="0"/>
          <w:marBottom w:val="0"/>
          <w:divBdr>
            <w:top w:val="none" w:sz="0" w:space="0" w:color="auto"/>
            <w:left w:val="none" w:sz="0" w:space="0" w:color="auto"/>
            <w:bottom w:val="none" w:sz="0" w:space="0" w:color="auto"/>
            <w:right w:val="none" w:sz="0" w:space="0" w:color="auto"/>
          </w:divBdr>
          <w:divsChild>
            <w:div w:id="1031877629">
              <w:marLeft w:val="0"/>
              <w:marRight w:val="0"/>
              <w:marTop w:val="0"/>
              <w:marBottom w:val="0"/>
              <w:divBdr>
                <w:top w:val="none" w:sz="0" w:space="0" w:color="auto"/>
                <w:left w:val="none" w:sz="0" w:space="0" w:color="auto"/>
                <w:bottom w:val="none" w:sz="0" w:space="0" w:color="auto"/>
                <w:right w:val="none" w:sz="0" w:space="0" w:color="auto"/>
              </w:divBdr>
              <w:divsChild>
                <w:div w:id="29479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97327">
      <w:bodyDiv w:val="1"/>
      <w:marLeft w:val="0"/>
      <w:marRight w:val="0"/>
      <w:marTop w:val="0"/>
      <w:marBottom w:val="0"/>
      <w:divBdr>
        <w:top w:val="none" w:sz="0" w:space="0" w:color="auto"/>
        <w:left w:val="none" w:sz="0" w:space="0" w:color="auto"/>
        <w:bottom w:val="none" w:sz="0" w:space="0" w:color="auto"/>
        <w:right w:val="none" w:sz="0" w:space="0" w:color="auto"/>
      </w:divBdr>
      <w:divsChild>
        <w:div w:id="729424066">
          <w:marLeft w:val="0"/>
          <w:marRight w:val="0"/>
          <w:marTop w:val="0"/>
          <w:marBottom w:val="0"/>
          <w:divBdr>
            <w:top w:val="none" w:sz="0" w:space="0" w:color="auto"/>
            <w:left w:val="none" w:sz="0" w:space="0" w:color="auto"/>
            <w:bottom w:val="none" w:sz="0" w:space="0" w:color="auto"/>
            <w:right w:val="none" w:sz="0" w:space="0" w:color="auto"/>
          </w:divBdr>
          <w:divsChild>
            <w:div w:id="1872454697">
              <w:marLeft w:val="0"/>
              <w:marRight w:val="0"/>
              <w:marTop w:val="0"/>
              <w:marBottom w:val="0"/>
              <w:divBdr>
                <w:top w:val="none" w:sz="0" w:space="0" w:color="auto"/>
                <w:left w:val="none" w:sz="0" w:space="0" w:color="auto"/>
                <w:bottom w:val="none" w:sz="0" w:space="0" w:color="auto"/>
                <w:right w:val="none" w:sz="0" w:space="0" w:color="auto"/>
              </w:divBdr>
              <w:divsChild>
                <w:div w:id="65275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065079">
      <w:bodyDiv w:val="1"/>
      <w:marLeft w:val="0"/>
      <w:marRight w:val="0"/>
      <w:marTop w:val="0"/>
      <w:marBottom w:val="0"/>
      <w:divBdr>
        <w:top w:val="none" w:sz="0" w:space="0" w:color="auto"/>
        <w:left w:val="none" w:sz="0" w:space="0" w:color="auto"/>
        <w:bottom w:val="none" w:sz="0" w:space="0" w:color="auto"/>
        <w:right w:val="none" w:sz="0" w:space="0" w:color="auto"/>
      </w:divBdr>
      <w:divsChild>
        <w:div w:id="693111767">
          <w:marLeft w:val="0"/>
          <w:marRight w:val="0"/>
          <w:marTop w:val="0"/>
          <w:marBottom w:val="0"/>
          <w:divBdr>
            <w:top w:val="none" w:sz="0" w:space="0" w:color="auto"/>
            <w:left w:val="none" w:sz="0" w:space="0" w:color="auto"/>
            <w:bottom w:val="none" w:sz="0" w:space="0" w:color="auto"/>
            <w:right w:val="none" w:sz="0" w:space="0" w:color="auto"/>
          </w:divBdr>
          <w:divsChild>
            <w:div w:id="2007710478">
              <w:marLeft w:val="0"/>
              <w:marRight w:val="0"/>
              <w:marTop w:val="0"/>
              <w:marBottom w:val="0"/>
              <w:divBdr>
                <w:top w:val="none" w:sz="0" w:space="0" w:color="auto"/>
                <w:left w:val="none" w:sz="0" w:space="0" w:color="auto"/>
                <w:bottom w:val="none" w:sz="0" w:space="0" w:color="auto"/>
                <w:right w:val="none" w:sz="0" w:space="0" w:color="auto"/>
              </w:divBdr>
              <w:divsChild>
                <w:div w:id="8210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356065">
      <w:bodyDiv w:val="1"/>
      <w:marLeft w:val="0"/>
      <w:marRight w:val="0"/>
      <w:marTop w:val="0"/>
      <w:marBottom w:val="0"/>
      <w:divBdr>
        <w:top w:val="none" w:sz="0" w:space="0" w:color="auto"/>
        <w:left w:val="none" w:sz="0" w:space="0" w:color="auto"/>
        <w:bottom w:val="none" w:sz="0" w:space="0" w:color="auto"/>
        <w:right w:val="none" w:sz="0" w:space="0" w:color="auto"/>
      </w:divBdr>
      <w:divsChild>
        <w:div w:id="751008986">
          <w:marLeft w:val="0"/>
          <w:marRight w:val="0"/>
          <w:marTop w:val="0"/>
          <w:marBottom w:val="0"/>
          <w:divBdr>
            <w:top w:val="none" w:sz="0" w:space="0" w:color="auto"/>
            <w:left w:val="none" w:sz="0" w:space="0" w:color="auto"/>
            <w:bottom w:val="none" w:sz="0" w:space="0" w:color="auto"/>
            <w:right w:val="none" w:sz="0" w:space="0" w:color="auto"/>
          </w:divBdr>
          <w:divsChild>
            <w:div w:id="1192764353">
              <w:marLeft w:val="0"/>
              <w:marRight w:val="0"/>
              <w:marTop w:val="0"/>
              <w:marBottom w:val="0"/>
              <w:divBdr>
                <w:top w:val="none" w:sz="0" w:space="0" w:color="auto"/>
                <w:left w:val="none" w:sz="0" w:space="0" w:color="auto"/>
                <w:bottom w:val="none" w:sz="0" w:space="0" w:color="auto"/>
                <w:right w:val="none" w:sz="0" w:space="0" w:color="auto"/>
              </w:divBdr>
              <w:divsChild>
                <w:div w:id="85958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73315">
      <w:bodyDiv w:val="1"/>
      <w:marLeft w:val="0"/>
      <w:marRight w:val="0"/>
      <w:marTop w:val="0"/>
      <w:marBottom w:val="0"/>
      <w:divBdr>
        <w:top w:val="none" w:sz="0" w:space="0" w:color="auto"/>
        <w:left w:val="none" w:sz="0" w:space="0" w:color="auto"/>
        <w:bottom w:val="none" w:sz="0" w:space="0" w:color="auto"/>
        <w:right w:val="none" w:sz="0" w:space="0" w:color="auto"/>
      </w:divBdr>
      <w:divsChild>
        <w:div w:id="49112337">
          <w:marLeft w:val="0"/>
          <w:marRight w:val="0"/>
          <w:marTop w:val="0"/>
          <w:marBottom w:val="0"/>
          <w:divBdr>
            <w:top w:val="none" w:sz="0" w:space="0" w:color="auto"/>
            <w:left w:val="none" w:sz="0" w:space="0" w:color="auto"/>
            <w:bottom w:val="none" w:sz="0" w:space="0" w:color="auto"/>
            <w:right w:val="none" w:sz="0" w:space="0" w:color="auto"/>
          </w:divBdr>
          <w:divsChild>
            <w:div w:id="188955699">
              <w:marLeft w:val="0"/>
              <w:marRight w:val="0"/>
              <w:marTop w:val="0"/>
              <w:marBottom w:val="0"/>
              <w:divBdr>
                <w:top w:val="none" w:sz="0" w:space="0" w:color="auto"/>
                <w:left w:val="none" w:sz="0" w:space="0" w:color="auto"/>
                <w:bottom w:val="none" w:sz="0" w:space="0" w:color="auto"/>
                <w:right w:val="none" w:sz="0" w:space="0" w:color="auto"/>
              </w:divBdr>
              <w:divsChild>
                <w:div w:id="14359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7090">
      <w:bodyDiv w:val="1"/>
      <w:marLeft w:val="0"/>
      <w:marRight w:val="0"/>
      <w:marTop w:val="0"/>
      <w:marBottom w:val="0"/>
      <w:divBdr>
        <w:top w:val="none" w:sz="0" w:space="0" w:color="auto"/>
        <w:left w:val="none" w:sz="0" w:space="0" w:color="auto"/>
        <w:bottom w:val="none" w:sz="0" w:space="0" w:color="auto"/>
        <w:right w:val="none" w:sz="0" w:space="0" w:color="auto"/>
      </w:divBdr>
      <w:divsChild>
        <w:div w:id="715854878">
          <w:marLeft w:val="0"/>
          <w:marRight w:val="0"/>
          <w:marTop w:val="0"/>
          <w:marBottom w:val="0"/>
          <w:divBdr>
            <w:top w:val="none" w:sz="0" w:space="0" w:color="auto"/>
            <w:left w:val="none" w:sz="0" w:space="0" w:color="auto"/>
            <w:bottom w:val="none" w:sz="0" w:space="0" w:color="auto"/>
            <w:right w:val="none" w:sz="0" w:space="0" w:color="auto"/>
          </w:divBdr>
          <w:divsChild>
            <w:div w:id="1447314841">
              <w:marLeft w:val="0"/>
              <w:marRight w:val="0"/>
              <w:marTop w:val="0"/>
              <w:marBottom w:val="0"/>
              <w:divBdr>
                <w:top w:val="none" w:sz="0" w:space="0" w:color="auto"/>
                <w:left w:val="none" w:sz="0" w:space="0" w:color="auto"/>
                <w:bottom w:val="none" w:sz="0" w:space="0" w:color="auto"/>
                <w:right w:val="none" w:sz="0" w:space="0" w:color="auto"/>
              </w:divBdr>
              <w:divsChild>
                <w:div w:id="132200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nnovacioncolectiva.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acho@innovacioncolectiva.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es.wikipedia.org/wiki/Clasificaci&#243;n_Unes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1872</Words>
  <Characters>10300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lastModifiedBy>Nacho Muñoz</cp:lastModifiedBy>
  <cp:revision>5</cp:revision>
  <dcterms:created xsi:type="dcterms:W3CDTF">2020-01-29T12:03:00Z</dcterms:created>
  <dcterms:modified xsi:type="dcterms:W3CDTF">2020-01-29T12:27:00Z</dcterms:modified>
</cp:coreProperties>
</file>